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4afd" w14:textId="2434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21 декабря 2009 года N 17/222-IV. Зарегистрировано Департаментом юстиции Восточно-Казахстанской области 25 декабря 2009 года за N 2521. Утратило силу в связи с истечением срока действия - письмо аппарата Восточно-Казахстанского маслихата от 29 декабря 2010 года № 743/01-06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письмо аппарата Восточно-Казахстанского маслихата от 29.12.2010 № 743/01-06.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«Об объемах трансфертов общего характера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республиканским и областными бюджетами, бюджетами города республиканского значения, столицы на 2008-2010 годы», </w:t>
      </w:r>
      <w:r>
        <w:rPr>
          <w:rFonts w:ascii="Times New Roman"/>
          <w:b w:val="false"/>
          <w:i w:val="false"/>
          <w:color w:val="000000"/>
          <w:sz w:val="28"/>
        </w:rPr>
        <w:t>«О республиканском бюджете на 2010-2012 годы»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2010-2012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123614685,7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16173410,1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1306854,0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106134421,6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124601950,7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2028052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3105137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1077085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22000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22000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-3037317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3037317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Восточно-Казахстанского областного маслихата от 15.01.2010 </w:t>
      </w:r>
      <w:r>
        <w:rPr>
          <w:rFonts w:ascii="Times New Roman"/>
          <w:b w:val="false"/>
          <w:i w:val="false"/>
          <w:color w:val="000000"/>
          <w:sz w:val="28"/>
        </w:rPr>
        <w:t>№ 18/237-IV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решениями ВКО маслихата от 09.04.2010 </w:t>
      </w:r>
      <w:r>
        <w:rPr>
          <w:rFonts w:ascii="Times New Roman"/>
          <w:b w:val="false"/>
          <w:i w:val="false"/>
          <w:color w:val="000000"/>
          <w:sz w:val="28"/>
        </w:rPr>
        <w:t>№ 20/245-IV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17.05.2010 </w:t>
      </w:r>
      <w:r>
        <w:rPr>
          <w:rFonts w:ascii="Times New Roman"/>
          <w:b w:val="false"/>
          <w:i w:val="false"/>
          <w:color w:val="000000"/>
          <w:sz w:val="28"/>
        </w:rPr>
        <w:t>№ 21/269-IV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20.07.2010 </w:t>
      </w:r>
      <w:r>
        <w:rPr>
          <w:rFonts w:ascii="Times New Roman"/>
          <w:b w:val="false"/>
          <w:i w:val="false"/>
          <w:color w:val="000000"/>
          <w:sz w:val="28"/>
        </w:rPr>
        <w:t>22/276-IV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01.01.2010); от 22.10.2010 </w:t>
      </w:r>
      <w:r>
        <w:rPr>
          <w:rFonts w:ascii="Times New Roman"/>
          <w:b w:val="false"/>
          <w:i w:val="false"/>
          <w:color w:val="000000"/>
          <w:sz w:val="28"/>
        </w:rPr>
        <w:t>24/298-IV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01.01.2010); от 10.12.2010 </w:t>
      </w:r>
      <w:r>
        <w:rPr>
          <w:rFonts w:ascii="Times New Roman"/>
          <w:b w:val="false"/>
          <w:i w:val="false"/>
          <w:color w:val="000000"/>
          <w:sz w:val="28"/>
        </w:rPr>
        <w:t>25/307-IV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2010 год нормативы распределения доходов в бюджеты городов и районов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в следующих размерах: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0"/>
        <w:gridCol w:w="4830"/>
      </w:tblGrid>
      <w:tr>
        <w:trPr>
          <w:trHeight w:val="240" w:hRule="atLeast"/>
        </w:trPr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Усть-Каменогорску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 процентов;</w:t>
            </w:r>
          </w:p>
        </w:tc>
      </w:tr>
      <w:tr>
        <w:trPr>
          <w:trHeight w:val="240" w:hRule="atLeast"/>
        </w:trPr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Семей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процентов;</w:t>
            </w:r>
          </w:p>
        </w:tc>
      </w:tr>
      <w:tr>
        <w:trPr>
          <w:trHeight w:val="240" w:hRule="atLeast"/>
        </w:trPr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Риддер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процентов;</w:t>
            </w:r>
          </w:p>
        </w:tc>
      </w:tr>
      <w:tr>
        <w:trPr>
          <w:trHeight w:val="240" w:hRule="atLeast"/>
        </w:trPr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Бородулихинскому району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35,5 процентов;</w:t>
            </w:r>
          </w:p>
        </w:tc>
      </w:tr>
      <w:tr>
        <w:trPr>
          <w:trHeight w:val="240" w:hRule="atLeast"/>
        </w:trPr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Глубоковскому району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69,1 процентов;</w:t>
            </w:r>
          </w:p>
        </w:tc>
      </w:tr>
      <w:tr>
        <w:trPr>
          <w:trHeight w:val="300" w:hRule="atLeast"/>
        </w:trPr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Шемонаихинскому району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49,5 процентов;</w:t>
            </w:r>
          </w:p>
        </w:tc>
      </w:tr>
      <w:tr>
        <w:trPr>
          <w:trHeight w:val="240" w:hRule="atLeast"/>
        </w:trPr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остальным районам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процентов.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2010 год норматив распределения доходов в бюджеты городов и районов индивидуального подоходного налога с физических лиц, осуществляющих деятельность по разовым талонам, индивидуального подоходного налога с доходов, не облагаемых у источника выплаты, индивидуального подоходного налога с доходов иностранных граждан, не облагаемых у источника выплаты,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Областному департаменту казначейства с 1 января 2010 года производить зачисление сумм доходов в соответствующие бюджеты по установленным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Предусмотреть в областном бюджете на 2010 год поступления трансфертов из районных (городских) бюджетов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 решением сессии Восточно-Казахстанского областного маслихата от 14 декабря 2007 года № 3/29-IV «Об объемах трансфертов общего характера между областным бюджетом и бюджетами городов и районов области на 2008-2010 годы», в общей сумме 1400927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решением ВКО маслихата от 09.04.2010 </w:t>
      </w:r>
      <w:r>
        <w:rPr>
          <w:rFonts w:ascii="Times New Roman"/>
          <w:b w:val="false"/>
          <w:i w:val="false"/>
          <w:color w:val="000000"/>
          <w:sz w:val="28"/>
        </w:rPr>
        <w:t>№ 20/245-IV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«Предусмотреть в областном бюджете на 2010 год поступления трансфертов из районных (городских) бюджетов на компенсацию потерь областного бюджета в сумме 106862 тысяч тенге согласно приложению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ВКО маслихата от 17.05.2010 </w:t>
      </w:r>
      <w:r>
        <w:rPr>
          <w:rFonts w:ascii="Times New Roman"/>
          <w:b w:val="false"/>
          <w:i w:val="false"/>
          <w:color w:val="000000"/>
          <w:sz w:val="28"/>
        </w:rPr>
        <w:t>№ 21/269-IV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5-2. Предусмотреть в областном бюджете возврат сумм неиспользованных (недоиспользованных) целевых трансфертов, выделенных в 2009 году, разрешенных использованию (доиспользованию) в текущем финансовом году, а также возврат сумм целевых трансфертов, использованных не по целевому назначению согласно акту органа государственного финансового контроля согласно приложению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5-2 в соответствии с решением ВКО маслихата от 10.12.2010 </w:t>
      </w:r>
      <w:r>
        <w:rPr>
          <w:rFonts w:ascii="Times New Roman"/>
          <w:b w:val="false"/>
          <w:i w:val="false"/>
          <w:color w:val="000000"/>
          <w:sz w:val="28"/>
        </w:rPr>
        <w:t>№ 25/307-IV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областном бюджете на 2010 год объемы субвенций, передаваемых из областного бюджета в бюджеты городов и районов, в сумме 24730912 тысяч тенге, в том числе: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1"/>
        <w:gridCol w:w="5509"/>
      </w:tblGrid>
      <w:tr>
        <w:trPr>
          <w:trHeight w:val="30" w:hRule="atLeast"/>
        </w:trPr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Абайскому району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1024426 тысяч тенге;</w:t>
            </w:r>
          </w:p>
        </w:tc>
      </w:tr>
      <w:tr>
        <w:trPr>
          <w:trHeight w:val="30" w:hRule="atLeast"/>
        </w:trPr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Аягозскому району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Бородулихинскому району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1149088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1475945 тысяч тенге;</w:t>
            </w:r>
          </w:p>
        </w:tc>
      </w:tr>
      <w:tr>
        <w:trPr>
          <w:trHeight w:val="30" w:hRule="atLeast"/>
        </w:trPr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Бескарагайскому району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1125276 тысяч тенге;</w:t>
            </w:r>
          </w:p>
        </w:tc>
      </w:tr>
      <w:tr>
        <w:trPr>
          <w:trHeight w:val="30" w:hRule="atLeast"/>
        </w:trPr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Глубоковскому району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1306882 тысяч тенге;</w:t>
            </w:r>
          </w:p>
        </w:tc>
      </w:tr>
      <w:tr>
        <w:trPr>
          <w:trHeight w:val="30" w:hRule="atLeast"/>
        </w:trPr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Жарминскому району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1775016 тысяч тенге;</w:t>
            </w:r>
          </w:p>
        </w:tc>
      </w:tr>
      <w:tr>
        <w:trPr>
          <w:trHeight w:val="30" w:hRule="atLeast"/>
        </w:trPr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Зыряновскому району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872614 тысяч тенге;</w:t>
            </w:r>
          </w:p>
        </w:tc>
      </w:tr>
      <w:tr>
        <w:trPr>
          <w:trHeight w:val="30" w:hRule="atLeast"/>
        </w:trPr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Зайсанскому району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1519943 тысяч тенге;</w:t>
            </w:r>
          </w:p>
        </w:tc>
      </w:tr>
      <w:tr>
        <w:trPr>
          <w:trHeight w:val="30" w:hRule="atLeast"/>
        </w:trPr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Катон-Карагайскому району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1725220 тысяч тенге;</w:t>
            </w:r>
          </w:p>
        </w:tc>
      </w:tr>
      <w:tr>
        <w:trPr>
          <w:trHeight w:val="30" w:hRule="atLeast"/>
        </w:trPr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Курчумскому району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1974082 тысяч тенге;</w:t>
            </w:r>
          </w:p>
        </w:tc>
      </w:tr>
      <w:tr>
        <w:trPr>
          <w:trHeight w:val="30" w:hRule="atLeast"/>
        </w:trPr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Кокпектинскому району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1884206 тысяч тенге;</w:t>
            </w:r>
          </w:p>
        </w:tc>
      </w:tr>
      <w:tr>
        <w:trPr>
          <w:trHeight w:val="30" w:hRule="atLeast"/>
        </w:trPr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Риддеру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147743 тысяч тенге;</w:t>
            </w:r>
          </w:p>
        </w:tc>
      </w:tr>
      <w:tr>
        <w:trPr>
          <w:trHeight w:val="30" w:hRule="atLeast"/>
        </w:trPr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Семей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333283 тысяч тенге;</w:t>
            </w:r>
          </w:p>
        </w:tc>
      </w:tr>
      <w:tr>
        <w:trPr>
          <w:trHeight w:val="30" w:hRule="atLeast"/>
        </w:trPr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Курчатову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39155 тысяч тенге;</w:t>
            </w:r>
          </w:p>
        </w:tc>
      </w:tr>
      <w:tr>
        <w:trPr>
          <w:trHeight w:val="30" w:hRule="atLeast"/>
        </w:trPr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Усть-Каменогорску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500636 тысяч тенге;</w:t>
            </w:r>
          </w:p>
        </w:tc>
      </w:tr>
      <w:tr>
        <w:trPr>
          <w:trHeight w:val="30" w:hRule="atLeast"/>
        </w:trPr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Тарбагатайскому району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2600695 тысяч тенге;</w:t>
            </w:r>
          </w:p>
        </w:tc>
      </w:tr>
      <w:tr>
        <w:trPr>
          <w:trHeight w:val="30" w:hRule="atLeast"/>
        </w:trPr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Уланскому району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1450386 тысяч тенге;</w:t>
            </w:r>
          </w:p>
        </w:tc>
      </w:tr>
      <w:tr>
        <w:trPr>
          <w:trHeight w:val="30" w:hRule="atLeast"/>
        </w:trPr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Урджарскому району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2866036 тысяч тенге;</w:t>
            </w:r>
          </w:p>
        </w:tc>
      </w:tr>
      <w:tr>
        <w:trPr>
          <w:trHeight w:val="30" w:hRule="atLeast"/>
        </w:trPr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Шемонаихинскому району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960280 тысяч тенге.</w:t>
            </w:r>
          </w:p>
        </w:tc>
      </w:tr>
    </w:tbl>
    <w:bookmarkStart w:name="z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в областном бюджете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21110 тысяч тенге – на содержание вновь вводимых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94942 тысяч тенге –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119024 тысяч тенге – для внедрения предмета «Самопознание»,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1400 тысяч тенге – на приобретение оборудования для кабинетов «Самопознание»;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117624 тысяч тенге – на обеспечение учебными материалами дошкольных организаций, организаций среднего, технического и профессионального, послесреднего образования, институтов повышения квалификации по предмету «Самопознание»;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1610431 тысяч тенге – на закуп лекарственных средств, вакцин и других иммунобиологических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206251 тысяч тенге –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77893 тысяч тенге – на развитие сети отделений дневного пребывания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124317 тысяч тенге – на размещение государственного социального заказа в неправительственном секторе;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284509 тысяч тенге – на увеличение норм питания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223117 тысяч тенге – на выплату государственной адресной социальной помощи и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564170 тысячи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281936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624201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639267 тысяч тенге – для обслуживания населения по принципу «одного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31661 тысяч тенге –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1191718 тысяч тенге – на капитальный и средний ремонт автомобильных дорог областного и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118560 тысяч тенге – на поддержку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289958 тысяч тенге – на поддержку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1157763 тысяч тенге –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90054 тысяч тенге – на поддержку повышения урожайности и качества производимых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39193 тысяч тенге – на субсидирование стоимости услуг по доставке воды сельскохозяйственным товаропроизводителям;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1996841 тысяч тенге – на субсидирование повышения продуктивности и качества продукции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29744 тысяч тенге –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409793 тысяч тенге –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развития образования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2005-2010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204850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204943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15600 тысяч тенге – на привлечение зарубежных преподавателей английского языка для профессиональных лицеев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развития технического и профессионального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 на 2008-2012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1084728 тысяч тенге –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реформирования и развития здравоохранения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2005 – 2010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667609 тысяч тенге – на материально-техническое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417119 тысяч тенге – на обеспечение и расширение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221368 тысяч тенге –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192830 тысяч тенге - Министерство образования и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28538 тысяч тенге - Министерство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1787 тысяч тенге – на реализацию передаваемых функций в области охраны окружающей среды в рамках разграничения полномочий между уровнями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2398 тысяч тенге - на проведение операции «Мак»;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702692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1500000 тысяч тенге – на благоустройство и ремонт инфраструктуры города Усть-Каменогорск в связи с проведением VII Форума Межрегионального сотрудничества Республики Казахстан и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815987 тысяч тенге – на поддержку частного предпринимательства в рамках программы «Дорожная карта бизнеса –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50380 тысяч тенге - на обеспечение охраны общественного порядка во время проведения мероприятий международного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1342 тысяч тенге – на содержание, материально-техническое оснащение дополнительной штатной численности миграционной полиции, документирование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297 тысяч тенге – на содержание и материально-техническое оснащение Центра временного размещения оралманов и Центра адаптации и интеграции оралманов.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Восточно-Казахстанского областного маслихата от 15.01.2010 </w:t>
      </w:r>
      <w:r>
        <w:rPr>
          <w:rFonts w:ascii="Times New Roman"/>
          <w:b w:val="false"/>
          <w:i w:val="false"/>
          <w:color w:val="000000"/>
          <w:sz w:val="28"/>
        </w:rPr>
        <w:t>№ 18/237-IV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 и дополнениями, внесенными решениями ВКО маслихата от 09.04.2010 </w:t>
      </w:r>
      <w:r>
        <w:rPr>
          <w:rFonts w:ascii="Times New Roman"/>
          <w:b w:val="false"/>
          <w:i w:val="false"/>
          <w:color w:val="000000"/>
          <w:sz w:val="28"/>
        </w:rPr>
        <w:t>№ 20/245-IV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17.05.2010 </w:t>
      </w:r>
      <w:r>
        <w:rPr>
          <w:rFonts w:ascii="Times New Roman"/>
          <w:b w:val="false"/>
          <w:i w:val="false"/>
          <w:color w:val="000000"/>
          <w:sz w:val="28"/>
        </w:rPr>
        <w:t>№ 21/269-IV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22.10.2010  </w:t>
      </w:r>
      <w:r>
        <w:rPr>
          <w:rFonts w:ascii="Times New Roman"/>
          <w:b w:val="false"/>
          <w:i w:val="false"/>
          <w:color w:val="000000"/>
          <w:sz w:val="28"/>
        </w:rPr>
        <w:t>№ 24/298-IV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01.01.2010); от 10.12.2010 </w:t>
      </w:r>
      <w:r>
        <w:rPr>
          <w:rFonts w:ascii="Times New Roman"/>
          <w:b w:val="false"/>
          <w:i w:val="false"/>
          <w:color w:val="000000"/>
          <w:sz w:val="28"/>
        </w:rPr>
        <w:t>25/307-IV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6-2. Предусмотреть в областном бюджете целевые трансферты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1428000 тысяч тенге – на развитие, обустройство и (или) приобретение инженерно-коммуникационной инфраструктуры в рамках реализации Программы «Нұрлы-көш» на 2009-2011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1140000 тысяч тенге – на развитие, обустройство и (или) приобретение инженерно-коммуникационной инфраструктуры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 жилищного строительства в Республике Казахстан на 2008-2010 годы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586000 тысяч тенге – на строительство и (или) приобретение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4117860 тысяч тенге – на строительство и реконструкцию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2418944 тысяч тенге –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3300000 тысяч тенге – на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1282461 тысяч тенге – на развитие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1676716 тысяч тенге –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427200 тысяч тенге – на развитие индустриальной инфраструктуры в рамках программы «Дорожная карта бизнеса –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6-2 в соответствии с решением Восточно-Казахстанского областного маслихата от 15.01.2010 </w:t>
      </w:r>
      <w:r>
        <w:rPr>
          <w:rFonts w:ascii="Times New Roman"/>
          <w:b w:val="false"/>
          <w:i w:val="false"/>
          <w:color w:val="000000"/>
          <w:sz w:val="28"/>
        </w:rPr>
        <w:t>№ 18/237-IV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решениями ВКО маслихата от 09.04.2010 </w:t>
      </w:r>
      <w:r>
        <w:rPr>
          <w:rFonts w:ascii="Times New Roman"/>
          <w:b w:val="false"/>
          <w:i w:val="false"/>
          <w:color w:val="000000"/>
          <w:sz w:val="28"/>
        </w:rPr>
        <w:t>№ 20/245-IV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17.05.2010 </w:t>
      </w:r>
      <w:r>
        <w:rPr>
          <w:rFonts w:ascii="Times New Roman"/>
          <w:b w:val="false"/>
          <w:i w:val="false"/>
          <w:color w:val="000000"/>
          <w:sz w:val="28"/>
        </w:rPr>
        <w:t>№ 21/269-IV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22.10.2010  </w:t>
      </w:r>
      <w:r>
        <w:rPr>
          <w:rFonts w:ascii="Times New Roman"/>
          <w:b w:val="false"/>
          <w:i w:val="false"/>
          <w:color w:val="000000"/>
          <w:sz w:val="28"/>
        </w:rPr>
        <w:t>№ 24/298-IV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01.01.2010); от 10.12.2010 </w:t>
      </w:r>
      <w:r>
        <w:rPr>
          <w:rFonts w:ascii="Times New Roman"/>
          <w:b w:val="false"/>
          <w:i w:val="false"/>
          <w:color w:val="000000"/>
          <w:sz w:val="28"/>
        </w:rPr>
        <w:t>25/307-IV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6-3. Учесть, что в составе поступлений областного бюджета на 2010 год предусмотрены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1107000 тысяч тенге - по нулевой ставке вознаграждения на строительство и (или) приобретение жилья в соответствии с Государственной программой жилищного строительства в Республике Казахстан на 2008-2010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127668 тысяч тенге –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1770469 тысяч тенге – на строительство и (или) приобретение жилья в рамках реализации Программы «Нұрлы-көш» на 2009-2011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6-3 в соответствии с решением Восточно-Казахстанского областного маслихата от 15.01.2010 </w:t>
      </w:r>
      <w:r>
        <w:rPr>
          <w:rFonts w:ascii="Times New Roman"/>
          <w:b w:val="false"/>
          <w:i w:val="false"/>
          <w:color w:val="000000"/>
          <w:sz w:val="28"/>
        </w:rPr>
        <w:t>№ 18/237-IV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решением ВКО маслихата от 09.04.2010 </w:t>
      </w:r>
      <w:r>
        <w:rPr>
          <w:rFonts w:ascii="Times New Roman"/>
          <w:b w:val="false"/>
          <w:i w:val="false"/>
          <w:color w:val="000000"/>
          <w:sz w:val="28"/>
        </w:rPr>
        <w:t>№ 20/245-IV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6-4. Предусмотреть в областном бюджете на 2010 год целевые текущие трансферты и целевые трансферты на развитие из республиканского бюджета на обеспечение занятости в рамках реализации  </w:t>
      </w:r>
      <w:r>
        <w:rPr>
          <w:rFonts w:ascii="Times New Roman"/>
          <w:b w:val="false"/>
          <w:i w:val="false"/>
          <w:color w:val="000000"/>
          <w:sz w:val="28"/>
        </w:rPr>
        <w:t>стратегии региональной занятости и переподготовки кадров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3208954 тысяч тенге – на капитальный и текущий ремонт школ, больниц и других социальных объектов,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23288 тысяч тенге – капитальный и текущий ремонт объектов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257104 тысяч тенге – капитальный и текущий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1957661 тысяч тенге – капитальный и текущий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867862 тысяч тенге – капитальный и текущий ремонт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103039 тысяч тенге – капитальный и текущий ремонт объектов социального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1765762 тысяч тенге - на ремонт и содержание автомобильных дорог областного и районного значения, улиц городов 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94023 тысяч тенге – на строительство и реконструкцию автомобильных дорог областного и районного значения, улиц городов 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499217 тысяч тенге - на финансирование социальных проектов в поселках, аулах (селах), аульных (сельских) округах,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67391 тысяч тенге – на капитальный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133873 тысяч тенге – на текущий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70786 тысяч тенге – на текущий ремонт внутрипоселковых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227167 тысяч тенге – на благоустройство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1577445 тысяч тенге – на ремонт и развитие инженерно-коммуникационной инфраструктуры и благоустройство городов и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6-4 в соответствии с решением Восточно-Казахстанского областного маслихата от 15.01.2010 </w:t>
      </w:r>
      <w:r>
        <w:rPr>
          <w:rFonts w:ascii="Times New Roman"/>
          <w:b w:val="false"/>
          <w:i w:val="false"/>
          <w:color w:val="000000"/>
          <w:sz w:val="28"/>
        </w:rPr>
        <w:t>№ 18/237-IV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решением ВКО маслихата от 09.04.2010 </w:t>
      </w:r>
      <w:r>
        <w:rPr>
          <w:rFonts w:ascii="Times New Roman"/>
          <w:b w:val="false"/>
          <w:i w:val="false"/>
          <w:color w:val="000000"/>
          <w:sz w:val="28"/>
        </w:rPr>
        <w:t>№ 20/245-IV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6-5. Предусмотреть в областном бюджете на 2010 год целевые текущие трансферты из республиканского бюджета на подготовку и переподготовку кадров, сумму в размере 532000 тысяч тенге распределить управлению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6-5 в соответствии с решением Восточно-Казахстанского областного маслихата от 15.01.2010 </w:t>
      </w:r>
      <w:r>
        <w:rPr>
          <w:rFonts w:ascii="Times New Roman"/>
          <w:b w:val="false"/>
          <w:i w:val="false"/>
          <w:color w:val="000000"/>
          <w:sz w:val="28"/>
        </w:rPr>
        <w:t>№ 18/237-IV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решением ВКО маслихата от 22.10.2010  </w:t>
      </w:r>
      <w:r>
        <w:rPr>
          <w:rFonts w:ascii="Times New Roman"/>
          <w:b w:val="false"/>
          <w:i w:val="false"/>
          <w:color w:val="000000"/>
          <w:sz w:val="28"/>
        </w:rPr>
        <w:t>№ 24/298-IV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6-6. Предусмотреть в областном бюджете на 2010 год целевые текущие трансферты из республиканского бюджета на расширение программы социальных рабочих мест и молодежной практики в размере 468000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6-6 в соответствии с решением Восточно-Казахстанского областного маслихата от 15.01.2010 </w:t>
      </w:r>
      <w:r>
        <w:rPr>
          <w:rFonts w:ascii="Times New Roman"/>
          <w:b w:val="false"/>
          <w:i w:val="false"/>
          <w:color w:val="000000"/>
          <w:sz w:val="28"/>
        </w:rPr>
        <w:t>№ 18/237-IV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6-7. Учесть, что в областном бюджете на 2010 год предусмотрены целевые текущие трансферты бюджетам районов (городов областного значения) за счет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94942 тысяч тенге – на содержание вновь вводимых объектов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114715 тысяч тенге – для внедрения предмета «Самопознание»,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, на обеспечение учебными материалами дошкольных организаций, организаций среднего, технического и профессионального, послесреднего образования, институтов повышения квалификации по предмету «Самопознание»;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61750 тысяч тенге – на развитие сети отделений дневного пребывания в медико-социальных учреждениях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20116 тысяч тенге – на увеличение норм питания в медико-социальных учреждениях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223117 тысяч тенге – на выплату государственной адресной социальной помощи и и на выплату государственных пособий на детей до 18 лет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564170 тысячи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,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единовременной материальной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проезда;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271921 тысяч тенге – на содержание подразделений местных исполнительных органов в области ветеринарии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613946 тысяч тенге – на проведение противоэпизоотических мероприятий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29744 тысяч тенге - для реализации мер социальной поддержки специалистов социальной сферы сельских населенных пунктов,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409793 тысяч тенге –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развития образования в Республике Казахстан на 2005-2010 годы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>,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702692 тысяч тенге – на реализацию государственного образовательного заказа в дошкольных организациях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1500000 тысяч тенге – бюджету города Усть-Каменогорск на благоустройство и ремонт инфраструктуры города Усть-Каменогорск в связи с проведением VII Форума Межрегионального сотрудничества Республики Казахстан 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6-7 в соответствии с решением Восточно-Казахстанского областного маслихата от 15.01.2010 </w:t>
      </w:r>
      <w:r>
        <w:rPr>
          <w:rFonts w:ascii="Times New Roman"/>
          <w:b w:val="false"/>
          <w:i w:val="false"/>
          <w:color w:val="000000"/>
          <w:sz w:val="28"/>
        </w:rPr>
        <w:t>№ 18/237-IV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решениями ВКО маслихата от 09.04.2010 </w:t>
      </w:r>
      <w:r>
        <w:rPr>
          <w:rFonts w:ascii="Times New Roman"/>
          <w:b w:val="false"/>
          <w:i w:val="false"/>
          <w:color w:val="000000"/>
          <w:sz w:val="28"/>
        </w:rPr>
        <w:t>№ 20/245-IV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22.10.2010  </w:t>
      </w:r>
      <w:r>
        <w:rPr>
          <w:rFonts w:ascii="Times New Roman"/>
          <w:b w:val="false"/>
          <w:i w:val="false"/>
          <w:color w:val="000000"/>
          <w:sz w:val="28"/>
        </w:rPr>
        <w:t>№ 24/298-IV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01.01.2010); от 10.12.2010 </w:t>
      </w:r>
      <w:r>
        <w:rPr>
          <w:rFonts w:ascii="Times New Roman"/>
          <w:b w:val="false"/>
          <w:i w:val="false"/>
          <w:color w:val="000000"/>
          <w:sz w:val="28"/>
        </w:rPr>
        <w:t>25/307-IV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6-8. Учесть, что в областном бюджете на 2010 год предусмотрены целевые трансферты на развитие бюджетам районов (городов областного значения) за счет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1282461 тысяч тенге – на развитие системы водоснабжения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1428000 тысяч тенге – бюджету города Усть-Каменогорск на развитие, обустройство и (или) приобретение инженерно-коммуникационной инфраструктуры в рамках реализации Программы «Нұрлы-көш» на 2009-2011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746800 тысяч тенге – бюджету города Усть-Каменогорск на строительство и реконструкцию объектов образования, в том числе на инвестиционные проекты: строительство детского сада на 280 мест в городе Усть-Каменогорске в сумме 310800 тысяч тенге, строительство средней школы на 600 мест в городе Усть-Каменогорске в сумме 436000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1140000 тысяч тенге – на развитие, обустройство и (или) приобретение инженерно-коммуникационной инфраструктуры в соответствии с Государственной программой жилищного строительства в Республике Казахстан на 2008-2010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586000 тысяч тенге – на строительство и (или) приобретение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3300000 тысяч тенге – бюджету города Семей на развитие теплоэнергетической системы, в том числе на инвестиционный проект: модернизация и реконструкция существующей системы теплоснабжения города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6-8 в соответствии с решением Восточно-Казахстанского областного маслихата от 15.01.2010 </w:t>
      </w:r>
      <w:r>
        <w:rPr>
          <w:rFonts w:ascii="Times New Roman"/>
          <w:b w:val="false"/>
          <w:i w:val="false"/>
          <w:color w:val="000000"/>
          <w:sz w:val="28"/>
        </w:rPr>
        <w:t>№ 18/237-IV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решениями ВКО маслихата от 09.04.2010 </w:t>
      </w:r>
      <w:r>
        <w:rPr>
          <w:rFonts w:ascii="Times New Roman"/>
          <w:b w:val="false"/>
          <w:i w:val="false"/>
          <w:color w:val="000000"/>
          <w:sz w:val="28"/>
        </w:rPr>
        <w:t>№ 20/245-IV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22.10.2010  </w:t>
      </w:r>
      <w:r>
        <w:rPr>
          <w:rFonts w:ascii="Times New Roman"/>
          <w:b w:val="false"/>
          <w:i w:val="false"/>
          <w:color w:val="000000"/>
          <w:sz w:val="28"/>
        </w:rPr>
        <w:t>№ 24/298-IV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01.01.2010); от 10.12.2010 </w:t>
      </w:r>
      <w:r>
        <w:rPr>
          <w:rFonts w:ascii="Times New Roman"/>
          <w:b w:val="false"/>
          <w:i w:val="false"/>
          <w:color w:val="000000"/>
          <w:sz w:val="28"/>
        </w:rPr>
        <w:t>25/307-IV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6-9. Учесть, что в областном бюджете на 2010 год предусмотрены бюджетные кредиты из республиканского бюджета бюджетам районов (городов областного значения):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1107000 тысяч тенге – бюджету города Усть-Каменогорск по нулевой ставке вознаграждения на строительство и приобретение жилья в соответствии с Государственной программой жилищного строительства в Республике Казахстан на 2008-2010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1770469 тысяч тенге – бюджету города Усть-Каменогорск на строительство и (или) приобретение жилья в рамках реализации Программы «Нұрлы-көш» на 2009-2011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127668 тысяч тенге – для реализации мер социальной поддержки специалистов социальной сферы сельских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6-9 в редакции решения Восточно-Казахстанского областного маслихата от 09.04.2010 </w:t>
      </w:r>
      <w:r>
        <w:rPr>
          <w:rFonts w:ascii="Times New Roman"/>
          <w:b w:val="false"/>
          <w:i w:val="false"/>
          <w:color w:val="000000"/>
          <w:sz w:val="28"/>
        </w:rPr>
        <w:t>№ 20/245-IV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6-10. Учесть, что в областном бюджете на 2010 год предусмотрены целевые текущие трансферты и целевые трансферты на развитие бюджетам районов (городов областного значения) за счет трансфертов из республиканского бюджета на обеспечение занятости в рамках реализации стратегии региональной занятости и переподготовки кадров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1698700 тысяч тенге – на капитальный и текущий ремонт школ, больниц и других социальных объектов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1479902 тысяч тенге – капитальный и текущий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23821 тысяч тенге – капитальный и текущий ремонт объектов социального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194977 тысяч тенге – капитальный и текущий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1760545 тысяч тенге - на ремонт и содержание автомобильных дорог районного значения, улиц городов и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94023 тысяч тенге – бюджету города Семей на строительство и реконструкцию автомобильных дорог районного значения, улиц городов 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499217 тысяч тенге - на финансирование социальных проектов в поселках, аулах (селах), аульных (сельских) округах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1461952 тысяч тенге – на ремонт инженерно-коммуникационной инфраструктуры и благоустройство городов и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114635 тысяч тенге – на развитие инженерно-коммуникационной инфраструктуры и благоустройство городов и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6-10 в соответствии с решением Восточно-Казахстанского областного маслихата от 15.01.2010 </w:t>
      </w:r>
      <w:r>
        <w:rPr>
          <w:rFonts w:ascii="Times New Roman"/>
          <w:b w:val="false"/>
          <w:i w:val="false"/>
          <w:color w:val="000000"/>
          <w:sz w:val="28"/>
        </w:rPr>
        <w:t>№ 18/237-IV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решениями ВКО маслихата от 09.04.2010 </w:t>
      </w:r>
      <w:r>
        <w:rPr>
          <w:rFonts w:ascii="Times New Roman"/>
          <w:b w:val="false"/>
          <w:i w:val="false"/>
          <w:color w:val="000000"/>
          <w:sz w:val="28"/>
        </w:rPr>
        <w:t>№ 20/245-IV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20.07.2010 </w:t>
      </w:r>
      <w:r>
        <w:rPr>
          <w:rFonts w:ascii="Times New Roman"/>
          <w:b w:val="false"/>
          <w:i w:val="false"/>
          <w:color w:val="000000"/>
          <w:sz w:val="28"/>
        </w:rPr>
        <w:t>22/276-IV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01.01.2010); от 22.10.2010  </w:t>
      </w:r>
      <w:r>
        <w:rPr>
          <w:rFonts w:ascii="Times New Roman"/>
          <w:b w:val="false"/>
          <w:i w:val="false"/>
          <w:color w:val="000000"/>
          <w:sz w:val="28"/>
        </w:rPr>
        <w:t>№ 24/298-IV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6-11. Учесть, что в областном бюджете на 2010 год предусмотрены целевые текущие трансферты из республиканского бюджета бюджетам районов (городов областного значения) за счет трансфертов из республиканского бюджета на расширение программы социальных рабочих мест и молодежной практики в сумме 468000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6-11 в соответствии с решением Восточно-Казахстанского областного маслихата от 15.01.2010 </w:t>
      </w:r>
      <w:r>
        <w:rPr>
          <w:rFonts w:ascii="Times New Roman"/>
          <w:b w:val="false"/>
          <w:i w:val="false"/>
          <w:color w:val="000000"/>
          <w:sz w:val="28"/>
        </w:rPr>
        <w:t>№ 18/237-IV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пунктами 2, 3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установить гражданским служащим здравоохранения, социального обеспечения, образования, культуры и спорта, работающим в аульной (сельской)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 и спорта, работающих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на 31 декабря 2010 года лимит долга местных исполнительных органов области 3513244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ВКО маслихата от 09.04.2010 </w:t>
      </w:r>
      <w:r>
        <w:rPr>
          <w:rFonts w:ascii="Times New Roman"/>
          <w:b w:val="false"/>
          <w:i w:val="false"/>
          <w:color w:val="000000"/>
          <w:sz w:val="28"/>
        </w:rPr>
        <w:t>№ 20/245-IV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области на 2010 год в сумме 264210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ВКО маслихата от 22.10.2010 </w:t>
      </w:r>
      <w:r>
        <w:rPr>
          <w:rFonts w:ascii="Times New Roman"/>
          <w:b w:val="false"/>
          <w:i w:val="false"/>
          <w:color w:val="000000"/>
          <w:sz w:val="28"/>
        </w:rPr>
        <w:t>№ 24/298-IV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областных бюджетных программ, не подлежащих секвестру в процессе исполнения областного бюджета на 2010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Установить, что в процессе исполнения местных бюджетов на 2010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Предусмотреть в областном бюджете на 2010 год трансферты из областного бюджета бюджетам районов (городов областного значения) на социальную помощь отдельным категориям нуждающихся граждан в сумме 984303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ВКО маслихата от 20.07.2010 </w:t>
      </w:r>
      <w:r>
        <w:rPr>
          <w:rFonts w:ascii="Times New Roman"/>
          <w:b w:val="false"/>
          <w:i w:val="false"/>
          <w:color w:val="000000"/>
          <w:sz w:val="28"/>
        </w:rPr>
        <w:t>22/276-IV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01.01.2010); от 22.10.2010 </w:t>
      </w:r>
      <w:r>
        <w:rPr>
          <w:rFonts w:ascii="Times New Roman"/>
          <w:b w:val="false"/>
          <w:i w:val="false"/>
          <w:color w:val="000000"/>
          <w:sz w:val="28"/>
        </w:rPr>
        <w:t>№ 24/298-IV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Предусмотреть в областном бюджете на 2010 год трансферты из областного бюджета бюджетам районов (городов областного значения) в сумме 1244593,7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ВКО маслихата от 09.04.2010 </w:t>
      </w:r>
      <w:r>
        <w:rPr>
          <w:rFonts w:ascii="Times New Roman"/>
          <w:b w:val="false"/>
          <w:i w:val="false"/>
          <w:color w:val="000000"/>
          <w:sz w:val="28"/>
        </w:rPr>
        <w:t>№ 20/245-IV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17.05.2010 </w:t>
      </w:r>
      <w:r>
        <w:rPr>
          <w:rFonts w:ascii="Times New Roman"/>
          <w:b w:val="false"/>
          <w:i w:val="false"/>
          <w:color w:val="000000"/>
          <w:sz w:val="28"/>
        </w:rPr>
        <w:t>№ 21/269-IV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20.07.2010 </w:t>
      </w:r>
      <w:r>
        <w:rPr>
          <w:rFonts w:ascii="Times New Roman"/>
          <w:b w:val="false"/>
          <w:i w:val="false"/>
          <w:color w:val="000000"/>
          <w:sz w:val="28"/>
        </w:rPr>
        <w:t>22/276-IV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01.01.2010); от 22.10.2010 </w:t>
      </w:r>
      <w:r>
        <w:rPr>
          <w:rFonts w:ascii="Times New Roman"/>
          <w:b w:val="false"/>
          <w:i w:val="false"/>
          <w:color w:val="000000"/>
          <w:sz w:val="28"/>
        </w:rPr>
        <w:t>№ 24/298-IV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2010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 Б. Адианов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 В. Ахаев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Восточно-Казахстанского областного маслихата от 10.12.2010 </w:t>
      </w:r>
      <w:r>
        <w:rPr>
          <w:rFonts w:ascii="Times New Roman"/>
          <w:b w:val="false"/>
          <w:i w:val="false"/>
          <w:color w:val="ff0000"/>
          <w:sz w:val="28"/>
        </w:rPr>
        <w:t>№ 25/307-IV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836"/>
        <w:gridCol w:w="773"/>
        <w:gridCol w:w="7906"/>
        <w:gridCol w:w="2673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 тенге) 
</w:t>
            </w:r>
          </w:p>
        </w:tc>
      </w:tr>
      <w:tr>
        <w:trPr>
          <w:trHeight w:val="40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0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0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
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123614685,7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16173410,1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7345231,0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7345231,0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6366342,0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6366342,0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2461837,1</w:t>
            </w:r>
          </w:p>
        </w:tc>
      </w:tr>
      <w:tr>
        <w:trPr>
          <w:trHeight w:val="6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2461837,1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1306854,0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167574,0</w:t>
            </w:r>
          </w:p>
        </w:tc>
      </w:tr>
      <w:tr>
        <w:trPr>
          <w:trHeight w:val="6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98600,0</w:t>
            </w:r>
          </w:p>
        </w:tc>
      </w:tr>
      <w:tr>
        <w:trPr>
          <w:trHeight w:val="6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68974,0</w:t>
            </w:r>
          </w:p>
        </w:tc>
      </w:tr>
      <w:tr>
        <w:trPr>
          <w:trHeight w:val="17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1129280,0</w:t>
            </w:r>
          </w:p>
        </w:tc>
      </w:tr>
      <w:tr>
        <w:trPr>
          <w:trHeight w:val="21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1129280,0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106134421,6</w:t>
            </w:r>
          </w:p>
        </w:tc>
      </w:tr>
      <w:tr>
        <w:trPr>
          <w:trHeight w:val="5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1638225,6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1638225,6</w:t>
            </w:r>
          </w:p>
        </w:tc>
      </w:tr>
      <w:tr>
        <w:trPr>
          <w:trHeight w:val="5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103796196,0</w:t>
            </w:r>
          </w:p>
        </w:tc>
      </w:tr>
      <w:tr>
        <w:trPr>
          <w:trHeight w:val="3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103796196,0</w:t>
            </w:r>
          </w:p>
        </w:tc>
      </w:tr>
      <w:tr>
        <w:trPr>
          <w:trHeight w:val="6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9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74"/>
        <w:gridCol w:w="930"/>
        <w:gridCol w:w="994"/>
        <w:gridCol w:w="6989"/>
        <w:gridCol w:w="272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(тысяч тенге) 
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
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124601950,7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1818879,9</w:t>
            </w:r>
          </w:p>
        </w:tc>
      </w:tr>
      <w:tr>
        <w:trPr>
          <w:trHeight w:val="8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1615676,7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37226,6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36626,6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1578450,1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781506,8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17760,0</w:t>
            </w:r>
          </w:p>
        </w:tc>
      </w:tr>
      <w:tr>
        <w:trPr>
          <w:trHeight w:val="12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639267,0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124642,3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107380,2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107380,2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89824,2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4510,8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997,2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95823,0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95823,0</w:t>
            </w:r>
          </w:p>
        </w:tc>
      </w:tr>
      <w:tr>
        <w:trPr>
          <w:trHeight w:val="12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93295,7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2527,3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491837,6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50238,0</w:t>
            </w:r>
          </w:p>
        </w:tc>
      </w:tr>
      <w:tr>
        <w:trPr>
          <w:trHeight w:val="11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50238,0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23593,0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26645,0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441599,6</w:t>
            </w:r>
          </w:p>
        </w:tc>
      </w:tr>
      <w:tr>
        <w:trPr>
          <w:trHeight w:val="11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441599,6</w:t>
            </w:r>
          </w:p>
        </w:tc>
      </w:tr>
      <w:tr>
        <w:trPr>
          <w:trHeight w:val="15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36724,0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45273,0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346295,6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</w:tr>
      <w:tr>
        <w:trPr>
          <w:trHeight w:val="8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6266365,3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6266365,3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6265671,3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5548670,5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88244,0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2007,4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457998,0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55457,4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41556,0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46734,0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операции «Мак»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2398,0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 - 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1342,0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14517178,2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702692,0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702692,0</w:t>
            </w:r>
          </w:p>
        </w:tc>
      </w:tr>
      <w:tr>
        <w:trPr>
          <w:trHeight w:val="12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702692,0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3992168,4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1535020,5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1479500,5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55520,0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2457147,9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1044749,3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907663,6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94942,0</w:t>
            </w:r>
          </w:p>
        </w:tc>
      </w:tr>
      <w:tr>
        <w:trPr>
          <w:trHeight w:val="15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204850,0</w:t>
            </w:r>
          </w:p>
        </w:tc>
      </w:tr>
      <w:tr>
        <w:trPr>
          <w:trHeight w:val="15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204943,0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3579925,5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207612,0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207612,0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3372313,5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3372313,5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738172,6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111930,0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111930,0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5940,0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620302,6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88302,6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532000,0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5504219,7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6997,0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 здравоохранения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2704944,0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60324,0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86344,0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30032,0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78459,0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686441,0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 педагогической консультативной помощи населению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65664,0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68397,0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</w:p>
        </w:tc>
      </w:tr>
      <w:tr>
        <w:trPr>
          <w:trHeight w:val="15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1479902,0</w:t>
            </w:r>
          </w:p>
        </w:tc>
      </w:tr>
      <w:tr>
        <w:trPr>
          <w:trHeight w:val="21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114715,0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33186,0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2792278,7</w:t>
            </w:r>
          </w:p>
        </w:tc>
      </w:tr>
      <w:tr>
        <w:trPr>
          <w:trHeight w:val="12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746800,0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2045478,7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24967570,0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195156,2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195156,2</w:t>
            </w:r>
          </w:p>
        </w:tc>
      </w:tr>
      <w:tr>
        <w:trPr>
          <w:trHeight w:val="15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 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195156,2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946987,0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946987,0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515357,0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288221,0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142446,0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5790169,8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5790169,8</w:t>
            </w:r>
          </w:p>
        </w:tc>
      </w:tr>
      <w:tr>
        <w:trPr>
          <w:trHeight w:val="15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расстройтсвами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3931450,0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132276,1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559086,0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56710,0</w:t>
            </w:r>
          </w:p>
        </w:tc>
      </w:tr>
      <w:tr>
        <w:trPr>
          <w:trHeight w:val="12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133900,0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206852,0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700452,4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69443,3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9079191,5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9079191,5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 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7943690,0</w:t>
            </w:r>
          </w:p>
        </w:tc>
      </w:tr>
      <w:tr>
        <w:trPr>
          <w:trHeight w:val="12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1135501,5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1809769,0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1809769,0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1774369,0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35400,0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7146296,5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2792870,0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103576,0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1155916,0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168587,0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100322,0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25570,0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52051,0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21110,0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 здравоохранения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1165054,0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4353426,5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4353426,5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33"/>
        <w:gridCol w:w="1595"/>
        <w:gridCol w:w="933"/>
        <w:gridCol w:w="6853"/>
        <w:gridCol w:w="2333"/>
      </w:tblGrid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5545125,5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2739010,4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1864140,7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718904,4</w:t>
            </w:r>
          </w:p>
        </w:tc>
      </w:tr>
      <w:tr>
        <w:trPr>
          <w:trHeight w:val="15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 инвалидов в государственных медико-социальных учреждениях (организациях) для детей с нарушениями функций опорно- двигательного аппарата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95017,9</w:t>
            </w:r>
          </w:p>
        </w:tc>
      </w:tr>
      <w:tr>
        <w:trPr>
          <w:trHeight w:val="12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 социальных учреждениях (организациях)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823070,0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 инвалидов, в реабилитационных центрах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76293,4</w:t>
            </w:r>
          </w:p>
        </w:tc>
      </w:tr>
      <w:tr>
        <w:trPr>
          <w:trHeight w:val="12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150855,0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867194,7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867194,7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7675,0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1417969,7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1417969,7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162682,7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468000,0</w:t>
            </w:r>
          </w:p>
        </w:tc>
      </w:tr>
      <w:tr>
        <w:trPr>
          <w:trHeight w:val="3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6150,0</w:t>
            </w:r>
          </w:p>
        </w:tc>
      </w:tr>
      <w:tr>
        <w:trPr>
          <w:trHeight w:val="48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558020,0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осударственной адресной социальной помощи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117302,0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государственных пособий на детей до 18 лет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105815,0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1388145,4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1388145,4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60978,3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111645,1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124317,0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20116,0</w:t>
            </w:r>
          </w:p>
        </w:tc>
      </w:tr>
      <w:tr>
        <w:trPr>
          <w:trHeight w:val="12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61750,0</w:t>
            </w:r>
          </w:p>
        </w:tc>
      </w:tr>
      <w:tr>
        <w:trPr>
          <w:trHeight w:val="18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23821,0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984303,0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8284250,0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3154000,0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3154000,0</w:t>
            </w:r>
          </w:p>
        </w:tc>
      </w:tr>
      <w:tr>
        <w:trPr>
          <w:trHeight w:val="15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5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3630250,0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3630122,0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47465,0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1282461,0</w:t>
            </w:r>
          </w:p>
        </w:tc>
      </w:tr>
      <w:tr>
        <w:trPr>
          <w:trHeight w:val="18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 коммуникационной инфраструктуры и благоустройство населенных пунктов в рамках реализации cтратегии региональной занятости и переподгодготовки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1461952,0</w:t>
            </w:r>
          </w:p>
        </w:tc>
      </w:tr>
      <w:tr>
        <w:trPr>
          <w:trHeight w:val="21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 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114635,0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626987,0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95653,0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1500000,0</w:t>
            </w:r>
          </w:p>
        </w:tc>
      </w:tr>
      <w:tr>
        <w:trPr>
          <w:trHeight w:val="18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Усть-Каменогорск на благоустройство и ремонт инфраструктуры городу Усть-Каменогорск в связи с проведением VII Форума межрегионального сотрудничества Республики Казахстан и Российской Федерации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2924059,0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1206201,0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1161201,0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144582,0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536519,0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379408,0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67408,0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487829,6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379737,0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32841,0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58300,0</w:t>
            </w:r>
          </w:p>
        </w:tc>
      </w:tr>
      <w:tr>
        <w:trPr>
          <w:trHeight w:val="12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204646,0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108092,6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108092,6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740834,4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262971,0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238912,0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178122,0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178122,0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239975,4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141256,1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98719,3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59766,0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29874,0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15222,0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15222,0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15222,0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473972,0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34928,0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279024,0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84047,0</w:t>
            </w:r>
          </w:p>
        </w:tc>
      </w:tr>
      <w:tr>
        <w:trPr>
          <w:trHeight w:val="15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194977,0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160020,0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131524,4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595,6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3362738,0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3362738,0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3362738,0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62738,0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3300000,0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6206859,5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1867612,0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1837868,0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77866,0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118560,0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319958,0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90054,0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39193,0</w:t>
            </w:r>
          </w:p>
        </w:tc>
      </w:tr>
      <w:tr>
        <w:trPr>
          <w:trHeight w:val="12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 смазочных материалов и других товарно-материальных ценностей, необходимых для проведения весенне -полевых и уборочных работ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1157763,0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30204,0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29744,0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29744,0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36811,0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31661,0</w:t>
            </w:r>
          </w:p>
        </w:tc>
      </w:tr>
      <w:tr>
        <w:trPr>
          <w:trHeight w:val="15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31661,0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720624,7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720624,7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711238,7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163822,4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163822,4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61490,8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101247,7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25809,4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25809,4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574,4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3392180,0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2892963,0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1996841,0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613946,0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271921,0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499217,0</w:t>
            </w:r>
          </w:p>
        </w:tc>
      </w:tr>
      <w:tr>
        <w:trPr>
          <w:trHeight w:val="18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499217,0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1302685,5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1302685,5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37326,5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 строительного контроля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36759,0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1238245,5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47662,5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327,4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восстановлению объектов социальной сферы и жилья граждан пострадавших в результате чрезвычайных ситуаций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464180,7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87307,0</w:t>
            </w:r>
          </w:p>
        </w:tc>
      </w:tr>
      <w:tr>
        <w:trPr>
          <w:trHeight w:val="30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60539,6</w:t>
            </w:r>
          </w:p>
        </w:tc>
      </w:tr>
      <w:tr>
        <w:trPr>
          <w:trHeight w:val="29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 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578228,3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27113,5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26263,5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6413621,7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2247192,0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2247192,0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2247192,0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120961,0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120961,0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120961,0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4045468,7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4045468,7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33429,7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1692716,0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208322,0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663,3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5217,0</w:t>
            </w:r>
          </w:p>
        </w:tc>
      </w:tr>
      <w:tr>
        <w:trPr>
          <w:trHeight w:val="18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1760545,0</w:t>
            </w:r>
          </w:p>
        </w:tc>
      </w:tr>
      <w:tr>
        <w:trPr>
          <w:trHeight w:val="21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94023,0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250552,7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1602277,7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61787,0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61787,0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1540490,7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234257,1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234257,1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63046,6</w:t>
            </w:r>
          </w:p>
        </w:tc>
      </w:tr>
      <w:tr>
        <w:trPr>
          <w:trHeight w:val="16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63046,6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815987,0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567643,0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177389,0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70955,0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427200,0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427200,0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8018,0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8018,0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40890484,8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40890484,8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40890484,8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24730912,0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150620,6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2216,2</w:t>
            </w:r>
          </w:p>
        </w:tc>
      </w:tr>
      <w:tr>
        <w:trPr>
          <w:trHeight w:val="12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13127589,0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494870,0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2384277,0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2028052,0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3105137,0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2877469,0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2877469,0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2877469,0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2877469,0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127668,0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127668,0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127668,0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1077085,0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1077085,0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1077085,0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-3037317,0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3037317,0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3005137,0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3005137,0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3005137,0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892467,0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892467,0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892467,0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892467,0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924647,0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924647,0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924647,0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Восточно-Казахстанского областного маслихата от 15.01.2010 </w:t>
      </w:r>
      <w:r>
        <w:rPr>
          <w:rFonts w:ascii="Times New Roman"/>
          <w:b w:val="false"/>
          <w:i w:val="false"/>
          <w:color w:val="ff0000"/>
          <w:sz w:val="28"/>
        </w:rPr>
        <w:t>№ 18/237-IV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668"/>
        <w:gridCol w:w="689"/>
        <w:gridCol w:w="9841"/>
        <w:gridCol w:w="2103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
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81842989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16123710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7409029</w:t>
            </w:r>
          </w:p>
        </w:tc>
      </w:tr>
      <w:tr>
        <w:trPr>
          <w:trHeight w:val="2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7409029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6040480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6040480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2674201</w:t>
            </w:r>
          </w:p>
        </w:tc>
      </w:tr>
      <w:tr>
        <w:trPr>
          <w:trHeight w:val="5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2674201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1129943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118573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</w:p>
        </w:tc>
      </w:tr>
      <w:tr>
        <w:trPr>
          <w:trHeight w:val="5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54073</w:t>
            </w:r>
          </w:p>
        </w:tc>
      </w:tr>
      <w:tr>
        <w:trPr>
          <w:trHeight w:val="14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1011370</w:t>
            </w:r>
          </w:p>
        </w:tc>
      </w:tr>
      <w:tr>
        <w:trPr>
          <w:trHeight w:val="19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1011370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64589336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64589336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64589336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865"/>
        <w:gridCol w:w="759"/>
        <w:gridCol w:w="1036"/>
        <w:gridCol w:w="8433"/>
        <w:gridCol w:w="211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
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82134487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1040746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736999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43689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693310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683884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193667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193667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105729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81154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110080</w:t>
            </w:r>
          </w:p>
        </w:tc>
      </w:tr>
      <w:tr>
        <w:trPr>
          <w:trHeight w:val="10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107365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322701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61641</w:t>
            </w:r>
          </w:p>
        </w:tc>
      </w:tr>
      <w:tr>
        <w:trPr>
          <w:trHeight w:val="10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61641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27109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34532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261060</w:t>
            </w:r>
          </w:p>
        </w:tc>
      </w:tr>
      <w:tr>
        <w:trPr>
          <w:trHeight w:val="10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261060</w:t>
            </w:r>
          </w:p>
        </w:tc>
      </w:tr>
      <w:tr>
        <w:trPr>
          <w:trHeight w:val="13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мобилизация областного масштаба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154297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6747721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6747721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6747721</w:t>
            </w:r>
          </w:p>
        </w:tc>
      </w:tr>
      <w:tr>
        <w:trPr>
          <w:trHeight w:val="8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6421048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полиции, организующих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медвытрезвителей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62795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98577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63991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 порядке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8690232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3868992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1625562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1559993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65569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2243430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1218903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1024527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3692152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204181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204181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3487971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3487971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242230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121059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104521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886858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417858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67587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90493</w:t>
            </w:r>
          </w:p>
        </w:tc>
      </w:tr>
      <w:tr>
        <w:trPr>
          <w:trHeight w:val="8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18541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84970</w:t>
            </w:r>
          </w:p>
        </w:tc>
      </w:tr>
      <w:tr>
        <w:trPr>
          <w:trHeight w:val="10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76049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78218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469000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469000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18348084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917049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917049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557263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332650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26129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4540635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4540635</w:t>
            </w:r>
          </w:p>
        </w:tc>
      </w:tr>
      <w:tr>
        <w:trPr>
          <w:trHeight w:val="8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заболеваниями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4158586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206675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58378</w:t>
            </w:r>
          </w:p>
        </w:tc>
      </w:tr>
      <w:tr>
        <w:trPr>
          <w:trHeight w:val="13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диализаторами, расходными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и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99972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10134990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10134990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9023066</w:t>
            </w:r>
          </w:p>
        </w:tc>
      </w:tr>
      <w:tr>
        <w:trPr>
          <w:trHeight w:val="10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1111924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2090848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2090848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2049988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664562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610062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124604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борьбе со СПИД в Республике Казахстан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82499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60347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 здравоохранения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161018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3736641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2437474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1468210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653205</w:t>
            </w:r>
          </w:p>
        </w:tc>
      </w:tr>
      <w:tr>
        <w:trPr>
          <w:trHeight w:val="13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для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 функций опорно- двигательного аппарата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69307</w:t>
            </w:r>
          </w:p>
        </w:tc>
      </w:tr>
      <w:tr>
        <w:trPr>
          <w:trHeight w:val="10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593900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 центрах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71481</w:t>
            </w:r>
          </w:p>
        </w:tc>
      </w:tr>
      <w:tr>
        <w:trPr>
          <w:trHeight w:val="10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паталогиями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80317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969264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969264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187327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187327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187327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1111840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1111840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58504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1051762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701227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701227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46672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653955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2438260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993022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993022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111982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 культурного наследия и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420361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424929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470030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327068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36325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61960</w:t>
            </w:r>
          </w:p>
        </w:tc>
      </w:tr>
      <w:tr>
        <w:trPr>
          <w:trHeight w:val="10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на 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спортивных соревнованиях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228783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142962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809258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281762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архивным делом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26342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255420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209758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209758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253692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64046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31987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32059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149586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149586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118948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 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7500000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7500000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7500000</w:t>
            </w:r>
          </w:p>
        </w:tc>
      </w:tr>
      <w:tr>
        <w:trPr>
          <w:trHeight w:val="10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1656114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59828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59828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59305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831700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831700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820742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727634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147634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на местном уровне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69131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29646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29646</w:t>
            </w:r>
          </w:p>
        </w:tc>
      </w:tr>
      <w:tr>
        <w:trPr>
          <w:trHeight w:val="9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29366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414820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414820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42753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42753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342069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50251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285106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29998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29998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2037856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1000715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1000715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1000715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130033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130033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130033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907108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907108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645019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социально значимым межрайонным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(междугородним) сообщениям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223085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525685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69112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69112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456573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345073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345073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107500</w:t>
            </w:r>
          </w:p>
        </w:tc>
      </w:tr>
      <w:tr>
        <w:trPr>
          <w:trHeight w:val="10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107500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 инновационного развития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27966747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27966747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27966747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27966747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-1422508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1422508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1422508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1422508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1131010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-1131010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1131010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1131010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1131010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1131010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Восточно-Казахстанского областного маслихата от 15.01.2010 </w:t>
      </w:r>
      <w:r>
        <w:rPr>
          <w:rFonts w:ascii="Times New Roman"/>
          <w:b w:val="false"/>
          <w:i w:val="false"/>
          <w:color w:val="ff0000"/>
          <w:sz w:val="28"/>
        </w:rPr>
        <w:t>№ 18/237-IV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647"/>
        <w:gridCol w:w="647"/>
        <w:gridCol w:w="9820"/>
        <w:gridCol w:w="2145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
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92237110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16598951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7559335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7559335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6164850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6164850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2874766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2874766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1190433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103210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69338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</w:t>
            </w:r>
          </w:p>
        </w:tc>
      </w:tr>
      <w:tr>
        <w:trPr>
          <w:trHeight w:val="16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1087223</w:t>
            </w:r>
          </w:p>
        </w:tc>
      </w:tr>
      <w:tr>
        <w:trPr>
          <w:trHeight w:val="18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1087223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74447726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74447726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74447726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03"/>
        <w:gridCol w:w="716"/>
        <w:gridCol w:w="759"/>
        <w:gridCol w:w="9179"/>
        <w:gridCol w:w="218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
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92580678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1184893</w:t>
            </w:r>
          </w:p>
        </w:tc>
      </w:tr>
      <w:tr>
        <w:trPr>
          <w:trHeight w:val="8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848753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45905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45215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802848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793422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215029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215029</w:t>
            </w:r>
          </w:p>
        </w:tc>
      </w:tr>
      <w:tr>
        <w:trPr>
          <w:trHeight w:val="8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117224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разовых талонов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90512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</w:tr>
      <w:tr>
        <w:trPr>
          <w:trHeight w:val="1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121111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121111</w:t>
            </w:r>
          </w:p>
        </w:tc>
      </w:tr>
      <w:tr>
        <w:trPr>
          <w:trHeight w:val="10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118396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351107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67370</w:t>
            </w:r>
          </w:p>
        </w:tc>
      </w:tr>
      <w:tr>
        <w:trPr>
          <w:trHeight w:val="10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67370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37314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283737</w:t>
            </w:r>
          </w:p>
        </w:tc>
      </w:tr>
      <w:tr>
        <w:trPr>
          <w:trHeight w:val="10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283737</w:t>
            </w:r>
          </w:p>
        </w:tc>
      </w:tr>
      <w:tr>
        <w:trPr>
          <w:trHeight w:val="13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45328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57640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165556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7486135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7486135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7486135</w:t>
            </w:r>
          </w:p>
        </w:tc>
      </w:tr>
      <w:tr>
        <w:trPr>
          <w:trHeight w:val="8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7135237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полиции, организующих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медвытрезвителей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69873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98577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реабилитации несовершеннолетних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70863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53256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административном порядке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31342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</w:t>
            </w:r>
          </w:p>
        </w:tc>
      </w:tr>
      <w:tr>
        <w:trPr>
          <w:trHeight w:val="1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9106544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4292308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1802669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1729994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72675</w:t>
            </w:r>
          </w:p>
        </w:tc>
      </w:tr>
      <w:tr>
        <w:trPr>
          <w:trHeight w:val="2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2489639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1350568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1139071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4091780</w:t>
            </w:r>
          </w:p>
        </w:tc>
      </w:tr>
      <w:tr>
        <w:trPr>
          <w:trHeight w:val="2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222243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222243</w:t>
            </w:r>
          </w:p>
        </w:tc>
      </w:tr>
      <w:tr>
        <w:trPr>
          <w:trHeight w:val="1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3869537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3869537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266712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133144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115717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115717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455744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455744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74989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94794</w:t>
            </w:r>
          </w:p>
        </w:tc>
      </w:tr>
      <w:tr>
        <w:trPr>
          <w:trHeight w:val="8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92337</w:t>
            </w:r>
          </w:p>
        </w:tc>
      </w:tr>
      <w:tr>
        <w:trPr>
          <w:trHeight w:val="8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84894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с проблемами в развитии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87299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19916061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989713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989713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590770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368657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1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4842613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4842613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заболеваниями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4450211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211842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59837</w:t>
            </w:r>
          </w:p>
        </w:tc>
      </w:tr>
      <w:tr>
        <w:trPr>
          <w:trHeight w:val="10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диализаторами, расходными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и больных после трансплантации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почек лекарственными средствами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102471</w:t>
            </w:r>
          </w:p>
        </w:tc>
      </w:tr>
      <w:tr>
        <w:trPr>
          <w:trHeight w:val="8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11142402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11142402</w:t>
            </w:r>
          </w:p>
        </w:tc>
      </w:tr>
      <w:tr>
        <w:trPr>
          <w:trHeight w:val="8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10002680</w:t>
            </w:r>
          </w:p>
        </w:tc>
      </w:tr>
      <w:tr>
        <w:trPr>
          <w:trHeight w:val="10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1139722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2298411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2298411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2253478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44933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642922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642922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138208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181303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91329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на лечение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65808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 здравоохранения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152203</w:t>
            </w:r>
          </w:p>
        </w:tc>
      </w:tr>
      <w:tr>
        <w:trPr>
          <w:trHeight w:val="1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4177062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2765163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1696485</w:t>
            </w:r>
          </w:p>
        </w:tc>
      </w:tr>
      <w:tr>
        <w:trPr>
          <w:trHeight w:val="8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756299</w:t>
            </w:r>
          </w:p>
        </w:tc>
      </w:tr>
      <w:tr>
        <w:trPr>
          <w:trHeight w:val="12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для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 функций опорно-двигательного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80835</w:t>
            </w:r>
          </w:p>
        </w:tc>
      </w:tr>
      <w:tr>
        <w:trPr>
          <w:trHeight w:val="10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684323</w:t>
            </w:r>
          </w:p>
        </w:tc>
      </w:tr>
      <w:tr>
        <w:trPr>
          <w:trHeight w:val="8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детей-инвалидов,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80041</w:t>
            </w:r>
          </w:p>
        </w:tc>
      </w:tr>
      <w:tr>
        <w:trPr>
          <w:trHeight w:val="8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паталогиями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1068678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1068678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201376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201376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201376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1210523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1210523</w:t>
            </w:r>
          </w:p>
        </w:tc>
      </w:tr>
      <w:tr>
        <w:trPr>
          <w:trHeight w:val="8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76498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1132588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445353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445353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445353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51798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392955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2523768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1100055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1100055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39528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120380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465778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474369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353289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353289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66607</w:t>
            </w:r>
          </w:p>
        </w:tc>
      </w:tr>
      <w:tr>
        <w:trPr>
          <w:trHeight w:val="10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245942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890472</w:t>
            </w:r>
          </w:p>
        </w:tc>
      </w:tr>
      <w:tr>
        <w:trPr>
          <w:trHeight w:val="1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313522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29324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284198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233858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233858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272720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161788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110932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70372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35250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35122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162361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162361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129474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32242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10714040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10714040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10714040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10714040</w:t>
            </w:r>
          </w:p>
        </w:tc>
      </w:tr>
      <w:tr>
        <w:trPr>
          <w:trHeight w:val="10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2186739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84432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84432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83873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1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920829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920829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908705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1140824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160824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76440</w:t>
            </w:r>
          </w:p>
        </w:tc>
      </w:tr>
      <w:tr>
        <w:trPr>
          <w:trHeight w:val="2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83089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137317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137317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47625</w:t>
            </w:r>
          </w:p>
        </w:tc>
      </w:tr>
      <w:tr>
        <w:trPr>
          <w:trHeight w:val="8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47625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56417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55817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33275</w:t>
            </w:r>
          </w:p>
        </w:tc>
      </w:tr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33275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1498778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1075769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1075769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1075769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139786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139786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139786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283223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283223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42676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межрайонным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(междугородним) сообщениям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239817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553052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77381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77381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475671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355788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355788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115563</w:t>
            </w:r>
          </w:p>
        </w:tc>
      </w:tr>
      <w:tr>
        <w:trPr>
          <w:trHeight w:val="10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115563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32292540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32292540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32292540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32292540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-1474578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1474578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1474578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1474578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1131010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-1131010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1131010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1131010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1131010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1131010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районных (городских) бюджетов в связи с</w:t>
      </w:r>
      <w:r>
        <w:br/>
      </w:r>
      <w:r>
        <w:rPr>
          <w:rFonts w:ascii="Times New Roman"/>
          <w:b/>
          <w:i w:val="false"/>
          <w:color w:val="000000"/>
        </w:rPr>
        <w:t>
изменением фонда оплаты труда в бюджетной сфере с учетом</w:t>
      </w:r>
      <w:r>
        <w:br/>
      </w:r>
      <w:r>
        <w:rPr>
          <w:rFonts w:ascii="Times New Roman"/>
          <w:b/>
          <w:i w:val="false"/>
          <w:color w:val="000000"/>
        </w:rPr>
        <w:t>
изменения налогооблагаемой базы социального налога и</w:t>
      </w:r>
      <w:r>
        <w:br/>
      </w:r>
      <w:r>
        <w:rPr>
          <w:rFonts w:ascii="Times New Roman"/>
          <w:b/>
          <w:i w:val="false"/>
          <w:color w:val="000000"/>
        </w:rPr>
        <w:t>
индивидуального подоходного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Восточно-Казахстанского областного маслихата от 09.04.2010 </w:t>
      </w:r>
      <w:r>
        <w:rPr>
          <w:rFonts w:ascii="Times New Roman"/>
          <w:b w:val="false"/>
          <w:i w:val="false"/>
          <w:color w:val="ff0000"/>
          <w:sz w:val="28"/>
        </w:rPr>
        <w:t>№ 20/245-IV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5754"/>
        <w:gridCol w:w="6126"/>
      </w:tblGrid>
      <w:tr>
        <w:trPr>
          <w:trHeight w:val="9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1 400 927</w:t>
            </w:r>
          </w:p>
        </w:tc>
      </w:tr>
      <w:tr>
        <w:trPr>
          <w:trHeight w:val="30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28 944</w:t>
            </w:r>
          </w:p>
        </w:tc>
      </w:tr>
      <w:tr>
        <w:trPr>
          <w:trHeight w:val="16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33 132</w:t>
            </w:r>
          </w:p>
        </w:tc>
      </w:tr>
      <w:tr>
        <w:trPr>
          <w:trHeight w:val="24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30 604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46 611</w:t>
            </w:r>
          </w:p>
        </w:tc>
      </w:tr>
      <w:tr>
        <w:trPr>
          <w:trHeight w:val="16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72 960</w:t>
            </w:r>
          </w:p>
        </w:tc>
      </w:tr>
      <w:tr>
        <w:trPr>
          <w:trHeight w:val="24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78 821</w:t>
            </w:r>
          </w:p>
        </w:tc>
      </w:tr>
      <w:tr>
        <w:trPr>
          <w:trHeight w:val="13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44 316</w:t>
            </w:r>
          </w:p>
        </w:tc>
      </w:tr>
      <w:tr>
        <w:trPr>
          <w:trHeight w:val="21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78 413</w:t>
            </w:r>
          </w:p>
        </w:tc>
      </w:tr>
      <w:tr>
        <w:trPr>
          <w:trHeight w:val="28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61 387</w:t>
            </w:r>
          </w:p>
        </w:tc>
      </w:tr>
      <w:tr>
        <w:trPr>
          <w:trHeight w:val="18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61 202</w:t>
            </w:r>
          </w:p>
        </w:tc>
      </w:tr>
      <w:tr>
        <w:trPr>
          <w:trHeight w:val="24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90 924</w:t>
            </w:r>
          </w:p>
        </w:tc>
      </w:tr>
      <w:tr>
        <w:trPr>
          <w:trHeight w:val="13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60 009</w:t>
            </w:r>
          </w:p>
        </w:tc>
      </w:tr>
      <w:tr>
        <w:trPr>
          <w:trHeight w:val="21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278 928</w:t>
            </w:r>
          </w:p>
        </w:tc>
      </w:tr>
      <w:tr>
        <w:trPr>
          <w:trHeight w:val="28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9 617</w:t>
            </w:r>
          </w:p>
        </w:tc>
      </w:tr>
      <w:tr>
        <w:trPr>
          <w:trHeight w:val="18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96 926</w:t>
            </w:r>
          </w:p>
        </w:tc>
      </w:tr>
      <w:tr>
        <w:trPr>
          <w:trHeight w:val="24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154 926</w:t>
            </w:r>
          </w:p>
        </w:tc>
      </w:tr>
      <w:tr>
        <w:trPr>
          <w:trHeight w:val="15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37 278</w:t>
            </w:r>
          </w:p>
        </w:tc>
      </w:tr>
      <w:tr>
        <w:trPr>
          <w:trHeight w:val="22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81 167</w:t>
            </w:r>
          </w:p>
        </w:tc>
      </w:tr>
      <w:tr>
        <w:trPr>
          <w:trHeight w:val="10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54 762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398"/>
        <w:gridCol w:w="1222"/>
        <w:gridCol w:w="9441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местных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социально-значимыми заболеваниями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представляющими опасность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окружающих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ситуациях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амбулаторном уровне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средствами, диализаторами,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расходными материалами и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 лекарственными средствами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 xml:space="preserve">
не подлежащих секвестру в процессе исполнения </w:t>
      </w:r>
      <w:r>
        <w:br/>
      </w:r>
      <w:r>
        <w:rPr>
          <w:rFonts w:ascii="Times New Roman"/>
          <w:b/>
          <w:i w:val="false"/>
          <w:color w:val="000000"/>
        </w:rPr>
        <w:t>
местных бюджетов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1030"/>
        <w:gridCol w:w="989"/>
        <w:gridCol w:w="108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тяжелобольных людей до 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 врачебную помощь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социальную помощь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Восточно-Казахстанского областного маслихата от 22.10.2010 </w:t>
      </w:r>
      <w:r>
        <w:rPr>
          <w:rFonts w:ascii="Times New Roman"/>
          <w:b w:val="false"/>
          <w:i w:val="false"/>
          <w:color w:val="ff0000"/>
          <w:sz w:val="28"/>
        </w:rPr>
        <w:t>№ 24/298-IV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2415"/>
        <w:gridCol w:w="1804"/>
        <w:gridCol w:w="2457"/>
        <w:gridCol w:w="2184"/>
        <w:gridCol w:w="2668"/>
        <w:gridCol w:w="2227"/>
      </w:tblGrid>
      <w:tr>
        <w:trPr>
          <w:trHeight w:val="255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9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семьям погибших в Афганистане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984 303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529 865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3 210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5 056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13 950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9 328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64 218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31 240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11 078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25 139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11 647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23 249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43 361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12 397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36 336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7 768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48 850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5 197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37 989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30 109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25 823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196 522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144 915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27 065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174 011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149 054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31 830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48 068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12 579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24 186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3798"/>
        <w:gridCol w:w="2222"/>
        <w:gridCol w:w="2386"/>
        <w:gridCol w:w="3308"/>
        <w:gridCol w:w="1978"/>
      </w:tblGrid>
      <w:tr>
        <w:trPr>
          <w:trHeight w:val="255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9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 награжденным подвесками "Алтын алқа","Күміс алқа"или получившие ранее звание "Мать-героиня" и награжденные орденом "Материнская слава" 1,2 степени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</w:tr>
      <w:tr>
        <w:trPr>
          <w:trHeight w:val="1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984 303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268 112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95 120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68 990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24 543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64 218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27 592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25 139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10 446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29 613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43 361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20 120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36 336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17 569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5 475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48 850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15 891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27 533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13 098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37 989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24 754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34 977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19 439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30 109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196 522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26 521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27 065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48 713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174 011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11 523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16 474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48 068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14 959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24 186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Восточно-Казахстанского областного маслихата от 22.10.2010 </w:t>
      </w:r>
      <w:r>
        <w:rPr>
          <w:rFonts w:ascii="Times New Roman"/>
          <w:b w:val="false"/>
          <w:i w:val="false"/>
          <w:color w:val="ff0000"/>
          <w:sz w:val="28"/>
        </w:rPr>
        <w:t>№ 24/298-IV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223"/>
        <w:gridCol w:w="2364"/>
        <w:gridCol w:w="2343"/>
        <w:gridCol w:w="2621"/>
        <w:gridCol w:w="2195"/>
      </w:tblGrid>
      <w:tr>
        <w:trPr>
          <w:trHeight w:val="19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1244593,7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33186,0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250552,7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87307,0</w:t>
            </w:r>
          </w:p>
        </w:tc>
      </w:tr>
      <w:tr>
        <w:trPr>
          <w:trHeight w:val="1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50386,0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7265,0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8121,0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Борцовского зала в г.Аягоз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7265,0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7 265,0</w:t>
            </w:r>
          </w:p>
        </w:tc>
      </w:tr>
      <w:tr>
        <w:trPr>
          <w:trHeight w:val="12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водозаборных сооружений, водоводов и контррезервуара системы водоснабжения г.Аягоз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1811,0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1811,0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99286,0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дома культуры с.Черемшанка Глубоковского района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3986,0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дороги "Михайловка-Нур Тау" км 0-6, 6-7,3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21675,0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21675,0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81033,0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реконструкцию водопроводных сетей г. Зыряновск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15506,0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проекта «Отвод воды из карьера бывшего Зыряновского рудника»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52027,0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31422,0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автодороги "Подъезд к селу Акмарал"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подъезда к базе отдыха "Нур-Булак"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капитального ремонта дома культуры с.Большенарымское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23422,0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49225,0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7725,0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Дома культуры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средней школы им.Ж.Болганбаева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7725,0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7725,0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176161,0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61161,0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здания бывшего ПТШ под среднюю школу № 11 г.Семей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12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спортивных мероприятиях коммунального государственного казенного предприятия "Семей"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первоочередных работ для обеспечения бесперебойного теплоснабжения города Семей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428818,0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10461,0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143241,0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спортивных мероприятиях государственного коммунального казенного предприятия "Футбольный клуб "Восток"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ставок с 1 апреля 2010 года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10461,0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10461,0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территории левобережной рекреационной зоны города Усть-Каменогорска в районе "Голубых озер" с размещением малых архитектурных форм и экспозиционных площадок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216616,0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55792,0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40042,0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культурно-досугового Центра для детей в селе Урджар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40042,0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40042,0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здания детского сада в селе Урджар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199334,7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162552,7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8 662,0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моста через реку Уба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162552,7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162552,7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8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насосной станции и резервуаров чистой воды к проекту «Корректировка проекта реконструкции комплекса водозаборных сооружений в п.Первомайский Шемонаихинского района Восточно-Казахстанской области» и на изменение схемы работы подруслового водозабора в пос.Первомайский Шемонаихинского района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28120,0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внутридомовых тепловых сетей в жилых домах города Курчатов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 xml:space="preserve">продолжение таблицы 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4252"/>
        <w:gridCol w:w="2825"/>
        <w:gridCol w:w="2350"/>
        <w:gridCol w:w="2263"/>
        <w:gridCol w:w="2048"/>
      </w:tblGrid>
      <w:tr>
        <w:trPr>
          <w:trHeight w:val="19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1244593,7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83500,0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722640,0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67408,0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50386,0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43121,0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8121,0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Борцовского зала в г.Аягоз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7265,0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водозаборных сооружений, водоводов и контррезервуара системы водоснабжения г.Аягоз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1811,0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1811,0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1811,0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99286,0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15300,0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3 986,0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дома культуры с.Черемшанка Глубоковского района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3986,0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3986,0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дороги "Михайловка-Нур Тау" км 0-6, 6-7,3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21675,0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21675,0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21675,0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21675,0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81 033,0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81033,0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реконструкцию водопроводных сетей г. Зыряновск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15506,0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проекта «Отвод воды из карьера бывшего Зыряновского рудника»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52027,0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52027,0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31422,0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23422,0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автодороги "Подъезд к селу Акмарал"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подъезда к базе отдыха "Нур-Булак"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капитального ремонта дома культуры с.Большенарымское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23422,0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23422,0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49225,0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Дома культуры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средней школы им.Ж.Болганбаева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7725,0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176161,0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111161,0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61161,0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61161,0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здания бывшего ПТШ под среднюю школу № 11 г.Семей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спортивных мероприятиях коммунального государственного казенного предприятия "Семей"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первоочередных работ для обеспечения бесперебойного теплоснабжения города Семей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428818,0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58500,0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359857,0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143 241,0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143 241,0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спортивных мероприятиях государственного коммунального казенного предприятия "Футбольный клуб "Восток"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ставок с 1 апреля 2010 года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10461,0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территории левобережной рекреационной зоны города Усть-Каменогорска в районе "Голубых озер" с размещением малых архитектурных форм и экспозиционных площадок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216616,0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216616,0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20400,0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55792,0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культурно-досугового Центра для детей в селе Урджар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40042,0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здания детского сада в селе Урджар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199334,7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36782,0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8662,0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моста через реку Уба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162552,7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8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насосной станции и резервуаров чистой воды к проекту «Корректировка проекта реконструкции комплекса водозаборных сооружений в п.Первомайский Шемонаихинского района Восточно-Казахстанской области» и на изменение схемы работы подруслового водозабора в пос.Первомайский Шемонаихинского района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28120,0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внутридомовых тепловых сетей в жилых домах города Курчатов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 к решению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17/222-IV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содержание вновь</w:t>
      </w:r>
      <w:r>
        <w:br/>
      </w:r>
      <w:r>
        <w:rPr>
          <w:rFonts w:ascii="Times New Roman"/>
          <w:b/>
          <w:i w:val="false"/>
          <w:color w:val="000000"/>
        </w:rPr>
        <w:t>
вводимых объектов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решения Восточно-Казахстанского областного маслихата от 22.10.2010 </w:t>
      </w:r>
      <w:r>
        <w:rPr>
          <w:rFonts w:ascii="Times New Roman"/>
          <w:b w:val="false"/>
          <w:i w:val="false"/>
          <w:color w:val="ff0000"/>
          <w:sz w:val="28"/>
        </w:rPr>
        <w:t>№ 24/298-IV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7801"/>
        <w:gridCol w:w="5220"/>
      </w:tblGrid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94942
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50597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30451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</w:p>
        </w:tc>
      </w:tr>
    </w:tbl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 к решению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17/222-IV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(городов областного значения) </w:t>
      </w:r>
      <w:r>
        <w:br/>
      </w:r>
      <w:r>
        <w:rPr>
          <w:rFonts w:ascii="Times New Roman"/>
          <w:b/>
          <w:i w:val="false"/>
          <w:color w:val="000000"/>
        </w:rPr>
        <w:t>
для внедрения предмета "Самопознание"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10 в соответствии с решением Восточно-Казахстанского областного маслихата от 15.01.2010 </w:t>
      </w:r>
      <w:r>
        <w:rPr>
          <w:rFonts w:ascii="Times New Roman"/>
          <w:b w:val="false"/>
          <w:i w:val="false"/>
          <w:color w:val="ff0000"/>
          <w:sz w:val="28"/>
        </w:rPr>
        <w:t>№ 18/237-IV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4791"/>
        <w:gridCol w:w="2612"/>
        <w:gridCol w:w="5902"/>
      </w:tblGrid>
      <w:tr>
        <w:trPr>
          <w:trHeight w:val="315" w:hRule="atLeast"/>
        </w:trPr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4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учебными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предмету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"Самопознание"</w:t>
            </w:r>
          </w:p>
        </w:tc>
      </w:tr>
      <w:tr>
        <w:trPr>
          <w:trHeight w:val="1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114 715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114 715
</w:t>
            </w:r>
          </w:p>
        </w:tc>
      </w:tr>
      <w:tr>
        <w:trPr>
          <w:trHeight w:val="1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</w:t>
            </w:r>
          </w:p>
        </w:tc>
      </w:tr>
      <w:tr>
        <w:trPr>
          <w:trHeight w:val="1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8 362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1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</w:t>
            </w:r>
          </w:p>
        </w:tc>
      </w:tr>
      <w:tr>
        <w:trPr>
          <w:trHeight w:val="2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3 872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4 627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4 627</w:t>
            </w:r>
          </w:p>
        </w:tc>
      </w:tr>
      <w:tr>
        <w:trPr>
          <w:trHeight w:val="1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4 052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1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</w:t>
            </w:r>
          </w:p>
        </w:tc>
      </w:tr>
      <w:tr>
        <w:trPr>
          <w:trHeight w:val="2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1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1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24 508</w:t>
            </w:r>
          </w:p>
        </w:tc>
      </w:tr>
      <w:tr>
        <w:trPr>
          <w:trHeight w:val="1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5 995</w:t>
            </w:r>
          </w:p>
        </w:tc>
      </w:tr>
      <w:tr>
        <w:trPr>
          <w:trHeight w:val="1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18 662</w:t>
            </w:r>
          </w:p>
        </w:tc>
      </w:tr>
      <w:tr>
        <w:trPr>
          <w:trHeight w:val="1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</w:t>
            </w:r>
          </w:p>
        </w:tc>
      </w:tr>
      <w:tr>
        <w:trPr>
          <w:trHeight w:val="1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 к решению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17/222-IV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развитие сети отделений дневного</w:t>
      </w:r>
      <w:r>
        <w:br/>
      </w:r>
      <w:r>
        <w:rPr>
          <w:rFonts w:ascii="Times New Roman"/>
          <w:b/>
          <w:i w:val="false"/>
          <w:color w:val="000000"/>
        </w:rPr>
        <w:t>
пребывания в медико-социальных учреждениях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11 в соответствии с решением Восточно-Казахстанского областного маслихата от 15.01.2010 </w:t>
      </w:r>
      <w:r>
        <w:rPr>
          <w:rFonts w:ascii="Times New Roman"/>
          <w:b w:val="false"/>
          <w:i w:val="false"/>
          <w:color w:val="ff0000"/>
          <w:sz w:val="28"/>
        </w:rPr>
        <w:t>№ 18/237-IV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Приложение 11 в редакции решения Восточно-Казахстанского областного маслихата от 22.10.2010 </w:t>
      </w:r>
      <w:r>
        <w:rPr>
          <w:rFonts w:ascii="Times New Roman"/>
          <w:b w:val="false"/>
          <w:i w:val="false"/>
          <w:color w:val="ff0000"/>
          <w:sz w:val="28"/>
        </w:rPr>
        <w:t>№ 24/298-IV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9735"/>
        <w:gridCol w:w="3407"/>
      </w:tblGrid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61 750
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 к решению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17/222-IV 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(городов областного значения) </w:t>
      </w:r>
      <w:r>
        <w:br/>
      </w:r>
      <w:r>
        <w:rPr>
          <w:rFonts w:ascii="Times New Roman"/>
          <w:b/>
          <w:i w:val="false"/>
          <w:color w:val="000000"/>
        </w:rPr>
        <w:t>
на увеличение норм питания в медико-социальных учреждениях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12 в соответствии с решением Восточно-Казахстанского областного маслихата от 15.01.2010 </w:t>
      </w:r>
      <w:r>
        <w:rPr>
          <w:rFonts w:ascii="Times New Roman"/>
          <w:b w:val="false"/>
          <w:i w:val="false"/>
          <w:color w:val="ff0000"/>
          <w:sz w:val="28"/>
        </w:rPr>
        <w:t>№ 18/237-IV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Приложение 12 в редакции решения Восточно-Казахстанского областного маслихата от 22.10.2010 </w:t>
      </w:r>
      <w:r>
        <w:rPr>
          <w:rFonts w:ascii="Times New Roman"/>
          <w:b w:val="false"/>
          <w:i w:val="false"/>
          <w:color w:val="ff0000"/>
          <w:sz w:val="28"/>
        </w:rPr>
        <w:t>№ 24/298-IV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8923"/>
        <w:gridCol w:w="4219"/>
      </w:tblGrid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20 116,0
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12 736,3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4 504,7</w:t>
            </w: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 к решению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17/222-IV   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на выплату государственной адресной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и на выплату государственных пособий на детей до 18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13 в соответствии с решением Восточно-Казахстанского областного маслихата от 15.01.2010 </w:t>
      </w:r>
      <w:r>
        <w:rPr>
          <w:rFonts w:ascii="Times New Roman"/>
          <w:b w:val="false"/>
          <w:i w:val="false"/>
          <w:color w:val="ff0000"/>
          <w:sz w:val="28"/>
        </w:rPr>
        <w:t>№ 18/237-IV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Приложение 13 с изменениями, внесенными решением ВКО маслихата от 22.10.2010 </w:t>
      </w:r>
      <w:r>
        <w:rPr>
          <w:rFonts w:ascii="Times New Roman"/>
          <w:b w:val="false"/>
          <w:i w:val="false"/>
          <w:color w:val="ff0000"/>
          <w:sz w:val="28"/>
        </w:rPr>
        <w:t>№ 24/298-IV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4680"/>
        <w:gridCol w:w="2062"/>
        <w:gridCol w:w="2719"/>
        <w:gridCol w:w="3798"/>
      </w:tblGrid>
      <w:tr>
        <w:trPr>
          <w:trHeight w:val="315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4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 лет 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223 117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117 302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105 815
</w:t>
            </w:r>
          </w:p>
        </w:tc>
      </w:tr>
      <w:tr>
        <w:trPr>
          <w:trHeight w:val="1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1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1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1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1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</w:tbl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 к решению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17/222-IV    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на выплату единовременной материальной помощи</w:t>
      </w:r>
      <w:r>
        <w:br/>
      </w:r>
      <w:r>
        <w:rPr>
          <w:rFonts w:ascii="Times New Roman"/>
          <w:b/>
          <w:i w:val="false"/>
          <w:color w:val="000000"/>
        </w:rPr>
        <w:t>
участникам и инвалидам Великой Отечественной войны, а также</w:t>
      </w:r>
      <w:r>
        <w:br/>
      </w:r>
      <w:r>
        <w:rPr>
          <w:rFonts w:ascii="Times New Roman"/>
          <w:b/>
          <w:i w:val="false"/>
          <w:color w:val="000000"/>
        </w:rPr>
        <w:t>
лицам, приравненным к ним, военнослужащим, в том числе</w:t>
      </w:r>
      <w:r>
        <w:br/>
      </w:r>
      <w:r>
        <w:rPr>
          <w:rFonts w:ascii="Times New Roman"/>
          <w:b/>
          <w:i w:val="false"/>
          <w:color w:val="000000"/>
        </w:rPr>
        <w:t>
уволенным в запас (отставку), проходившим  военную службу в</w:t>
      </w:r>
      <w:r>
        <w:br/>
      </w:r>
      <w:r>
        <w:rPr>
          <w:rFonts w:ascii="Times New Roman"/>
          <w:b/>
          <w:i w:val="false"/>
          <w:color w:val="000000"/>
        </w:rPr>
        <w:t>
период с 22 июня 1941 года по 3 сентября 1945 года в воинских</w:t>
      </w:r>
      <w:r>
        <w:br/>
      </w:r>
      <w:r>
        <w:rPr>
          <w:rFonts w:ascii="Times New Roman"/>
          <w:b/>
          <w:i w:val="false"/>
          <w:color w:val="000000"/>
        </w:rPr>
        <w:t>
частях, учреждениях, в военно-учебных заведениях, не входивших</w:t>
      </w:r>
      <w:r>
        <w:br/>
      </w:r>
      <w:r>
        <w:rPr>
          <w:rFonts w:ascii="Times New Roman"/>
          <w:b/>
          <w:i w:val="false"/>
          <w:color w:val="000000"/>
        </w:rPr>
        <w:t>
в состав действующей армии, награжденным медалью «За Победу над</w:t>
      </w:r>
      <w:r>
        <w:br/>
      </w:r>
      <w:r>
        <w:rPr>
          <w:rFonts w:ascii="Times New Roman"/>
          <w:b/>
          <w:i w:val="false"/>
          <w:color w:val="000000"/>
        </w:rPr>
        <w:t>
Германией в Великой Отечественной войне 1941-1945 гг.» или</w:t>
      </w:r>
      <w:r>
        <w:br/>
      </w:r>
      <w:r>
        <w:rPr>
          <w:rFonts w:ascii="Times New Roman"/>
          <w:b/>
          <w:i w:val="false"/>
          <w:color w:val="000000"/>
        </w:rPr>
        <w:t>
медалью «За победу над Японией», лицам, проработавшим</w:t>
      </w:r>
      <w:r>
        <w:br/>
      </w:r>
      <w:r>
        <w:rPr>
          <w:rFonts w:ascii="Times New Roman"/>
          <w:b/>
          <w:i w:val="false"/>
          <w:color w:val="000000"/>
        </w:rPr>
        <w:t>
(прослужившим) не менее шести месяцев в тылу в годы Великой</w:t>
      </w:r>
      <w:r>
        <w:br/>
      </w:r>
      <w:r>
        <w:rPr>
          <w:rFonts w:ascii="Times New Roman"/>
          <w:b/>
          <w:i w:val="false"/>
          <w:color w:val="000000"/>
        </w:rPr>
        <w:t>
Отечественной войны, и на обеспечение проезда участникам и</w:t>
      </w:r>
      <w:r>
        <w:br/>
      </w:r>
      <w:r>
        <w:rPr>
          <w:rFonts w:ascii="Times New Roman"/>
          <w:b/>
          <w:i w:val="false"/>
          <w:color w:val="000000"/>
        </w:rPr>
        <w:t>
инвалидам Великой Отечественной войны по странам Содружества</w:t>
      </w:r>
      <w:r>
        <w:br/>
      </w:r>
      <w:r>
        <w:rPr>
          <w:rFonts w:ascii="Times New Roman"/>
          <w:b/>
          <w:i w:val="false"/>
          <w:color w:val="000000"/>
        </w:rPr>
        <w:t>
Независимых Государств, по территории Республики Казахстан, а</w:t>
      </w:r>
      <w:r>
        <w:br/>
      </w:r>
      <w:r>
        <w:rPr>
          <w:rFonts w:ascii="Times New Roman"/>
          <w:b/>
          <w:i w:val="false"/>
          <w:color w:val="000000"/>
        </w:rPr>
        <w:t>
также оплаты им и сопровождающим их лицам расходов на питание,</w:t>
      </w:r>
      <w:r>
        <w:br/>
      </w:r>
      <w:r>
        <w:rPr>
          <w:rFonts w:ascii="Times New Roman"/>
          <w:b/>
          <w:i w:val="false"/>
          <w:color w:val="000000"/>
        </w:rPr>
        <w:t>
проживание, проезд для участия в праздничных мероприятиях в</w:t>
      </w:r>
      <w:r>
        <w:br/>
      </w:r>
      <w:r>
        <w:rPr>
          <w:rFonts w:ascii="Times New Roman"/>
          <w:b/>
          <w:i w:val="false"/>
          <w:color w:val="000000"/>
        </w:rPr>
        <w:t>
городах Москве, Астане к 65-летию Победы в Великой</w:t>
      </w:r>
      <w:r>
        <w:br/>
      </w:r>
      <w:r>
        <w:rPr>
          <w:rFonts w:ascii="Times New Roman"/>
          <w:b/>
          <w:i w:val="false"/>
          <w:color w:val="000000"/>
        </w:rPr>
        <w:t>
Отечественной войне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14 в редакции решения ВКО маслихата от от 22.10.2010 </w:t>
      </w:r>
      <w:r>
        <w:rPr>
          <w:rFonts w:ascii="Times New Roman"/>
          <w:b w:val="false"/>
          <w:i w:val="false"/>
          <w:color w:val="ff0000"/>
          <w:sz w:val="28"/>
        </w:rPr>
        <w:t>№ 24/298-IV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01.01.2010)с изменениями, внесенными решением от 10.12.2010 </w:t>
      </w:r>
      <w:r>
        <w:rPr>
          <w:rFonts w:ascii="Times New Roman"/>
          <w:b w:val="false"/>
          <w:i w:val="false"/>
          <w:color w:val="ff0000"/>
          <w:sz w:val="28"/>
        </w:rPr>
        <w:t>25/307-IV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4591"/>
        <w:gridCol w:w="1916"/>
        <w:gridCol w:w="2566"/>
        <w:gridCol w:w="2442"/>
      </w:tblGrid>
      <w:tr>
        <w:trPr>
          <w:trHeight w:val="315" w:hRule="atLeast"/>
        </w:trPr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расходов (тысяч тенге)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выплаты единовременной материальной помощи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питания, проживания и проезда</w:t>
            </w:r>
          </w:p>
        </w:tc>
      </w:tr>
      <w:tr>
        <w:trPr>
          <w:trHeight w:val="3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564 170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558020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6 150
</w:t>
            </w:r>
          </w:p>
        </w:tc>
      </w:tr>
      <w:tr>
        <w:trPr>
          <w:trHeight w:val="1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3713,6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</w:tr>
      <w:tr>
        <w:trPr>
          <w:trHeight w:val="25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2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2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36525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5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8729,1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</w:tr>
      <w:tr>
        <w:trPr>
          <w:trHeight w:val="15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56356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21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12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19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29984,7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329,7</w:t>
            </w:r>
          </w:p>
        </w:tc>
      </w:tr>
      <w:tr>
        <w:trPr>
          <w:trHeight w:val="16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198274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194940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27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16177,6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</w:tr>
      <w:tr>
        <w:trPr>
          <w:trHeight w:val="1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27711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 к решению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17/222-IV   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 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содержание подразделений местных</w:t>
      </w:r>
      <w:r>
        <w:br/>
      </w:r>
      <w:r>
        <w:rPr>
          <w:rFonts w:ascii="Times New Roman"/>
          <w:b/>
          <w:i w:val="false"/>
          <w:color w:val="000000"/>
        </w:rPr>
        <w:t>
исполнительных органов в области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15 в редакции решения ВКО маслихата от 09.04.2010 </w:t>
      </w:r>
      <w:r>
        <w:rPr>
          <w:rFonts w:ascii="Times New Roman"/>
          <w:b w:val="false"/>
          <w:i w:val="false"/>
          <w:color w:val="ff0000"/>
          <w:sz w:val="28"/>
        </w:rPr>
        <w:t>№ 20/245-IV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5815"/>
        <w:gridCol w:w="6188"/>
      </w:tblGrid>
      <w:tr>
        <w:trPr>
          <w:trHeight w:val="6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271 921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10 248</w:t>
            </w:r>
          </w:p>
        </w:tc>
      </w:tr>
      <w:tr>
        <w:trPr>
          <w:trHeight w:val="1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22 675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19 064</w:t>
            </w:r>
          </w:p>
        </w:tc>
      </w:tr>
      <w:tr>
        <w:trPr>
          <w:trHeight w:val="1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17 164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20 869</w:t>
            </w:r>
          </w:p>
        </w:tc>
      </w:tr>
      <w:tr>
        <w:trPr>
          <w:trHeight w:val="1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9 870</w:t>
            </w:r>
          </w:p>
        </w:tc>
      </w:tr>
      <w:tr>
        <w:trPr>
          <w:trHeight w:val="2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16 486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13 417</w:t>
            </w:r>
          </w:p>
        </w:tc>
      </w:tr>
      <w:tr>
        <w:trPr>
          <w:trHeight w:val="1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12 334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18 162</w:t>
            </w:r>
          </w:p>
        </w:tc>
      </w:tr>
      <w:tr>
        <w:trPr>
          <w:trHeight w:val="1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</w:t>
            </w:r>
          </w:p>
        </w:tc>
      </w:tr>
      <w:tr>
        <w:trPr>
          <w:trHeight w:val="2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16 356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</w:t>
            </w:r>
          </w:p>
        </w:tc>
      </w:tr>
      <w:tr>
        <w:trPr>
          <w:trHeight w:val="1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18 292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</w:t>
            </w:r>
          </w:p>
        </w:tc>
      </w:tr>
      <w:tr>
        <w:trPr>
          <w:trHeight w:val="1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18 162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26 437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11 674</w:t>
            </w: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 к решению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17/222-IV    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 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проведение противоэпизоотических</w:t>
      </w:r>
      <w:r>
        <w:br/>
      </w:r>
      <w:r>
        <w:rPr>
          <w:rFonts w:ascii="Times New Roman"/>
          <w:b/>
          <w:i w:val="false"/>
          <w:color w:val="000000"/>
        </w:rPr>
        <w:t>
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16 в редакции решения ВКО маслихата от 20.07.2010 </w:t>
      </w:r>
      <w:r>
        <w:rPr>
          <w:rFonts w:ascii="Times New Roman"/>
          <w:b w:val="false"/>
          <w:i w:val="false"/>
          <w:color w:val="ff0000"/>
          <w:sz w:val="28"/>
        </w:rPr>
        <w:t>22/276-IV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634"/>
        <w:gridCol w:w="5366"/>
      </w:tblGrid>
      <w:tr>
        <w:trPr>
          <w:trHeight w:val="9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613946
</w:t>
            </w:r>
          </w:p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62510</w:t>
            </w:r>
          </w:p>
        </w:tc>
      </w:tr>
      <w:tr>
        <w:trPr>
          <w:trHeight w:val="1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</w:p>
        </w:tc>
      </w:tr>
      <w:tr>
        <w:trPr>
          <w:trHeight w:val="1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52117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39602</w:t>
            </w:r>
          </w:p>
        </w:tc>
      </w:tr>
      <w:tr>
        <w:trPr>
          <w:trHeight w:val="1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25079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</w:p>
        </w:tc>
      </w:tr>
      <w:tr>
        <w:trPr>
          <w:trHeight w:val="1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</w:tr>
      <w:tr>
        <w:trPr>
          <w:trHeight w:val="1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46012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1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90444</w:t>
            </w:r>
          </w:p>
        </w:tc>
      </w:tr>
      <w:tr>
        <w:trPr>
          <w:trHeight w:val="1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29983</w:t>
            </w:r>
          </w:p>
        </w:tc>
      </w:tr>
      <w:tr>
        <w:trPr>
          <w:trHeight w:val="1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69391</w:t>
            </w:r>
          </w:p>
        </w:tc>
      </w:tr>
      <w:tr>
        <w:trPr>
          <w:trHeight w:val="1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</w:tbl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 к решению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17/222-IV     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(городов областного значения)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реализации мер социальной поддержки специалистов </w:t>
      </w:r>
      <w:r>
        <w:br/>
      </w:r>
      <w:r>
        <w:rPr>
          <w:rFonts w:ascii="Times New Roman"/>
          <w:b/>
          <w:i w:val="false"/>
          <w:color w:val="000000"/>
        </w:rPr>
        <w:t>
социальной сферы сельских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17 в соответствии с решением Восточно-Казахстанского областного маслихата от 15.01.2010 </w:t>
      </w:r>
      <w:r>
        <w:rPr>
          <w:rFonts w:ascii="Times New Roman"/>
          <w:b w:val="false"/>
          <w:i w:val="false"/>
          <w:color w:val="ff0000"/>
          <w:sz w:val="28"/>
        </w:rPr>
        <w:t>№ 18/237-IV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Приложение 17 в редакции решения ВКО маслихата от 10.12.2010 </w:t>
      </w:r>
      <w:r>
        <w:rPr>
          <w:rFonts w:ascii="Times New Roman"/>
          <w:b w:val="false"/>
          <w:i w:val="false"/>
          <w:color w:val="ff0000"/>
          <w:sz w:val="28"/>
        </w:rPr>
        <w:t>25/307-IV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2671"/>
        <w:gridCol w:w="1736"/>
        <w:gridCol w:w="1335"/>
        <w:gridCol w:w="1335"/>
        <w:gridCol w:w="1468"/>
        <w:gridCol w:w="1335"/>
        <w:gridCol w:w="1202"/>
        <w:gridCol w:w="1336"/>
      </w:tblGrid>
      <w:tr>
        <w:trPr>
          <w:trHeight w:val="25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    (тысяч 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занятость и социальные программы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для кредита на жилье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29744,0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18786,0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5842,0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198,0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989,0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99,0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3830,0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1005,3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2247,2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3429,3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2413,4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2946,7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2786,7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3460,2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1982,0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 к решению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17/222-IV    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
значения) на реализацию </w:t>
      </w:r>
      <w:r>
        <w:rPr>
          <w:rFonts w:ascii="Times New Roman"/>
          <w:b/>
          <w:i w:val="false"/>
          <w:color w:val="000000"/>
        </w:rPr>
        <w:t>Государственной программы развития  образования</w:t>
      </w:r>
      <w:r>
        <w:rPr>
          <w:rFonts w:ascii="Times New Roman"/>
          <w:b/>
          <w:i w:val="false"/>
          <w:color w:val="000000"/>
        </w:rPr>
        <w:t xml:space="preserve"> в Республике Казахстан на 2005-2010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18 в соответствии с решением Восточно-Казахстанского областного маслихата от 15.01.2010 </w:t>
      </w:r>
      <w:r>
        <w:rPr>
          <w:rFonts w:ascii="Times New Roman"/>
          <w:b w:val="false"/>
          <w:i w:val="false"/>
          <w:color w:val="ff0000"/>
          <w:sz w:val="28"/>
        </w:rPr>
        <w:t>№ 18/237-IV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Приложение 18 в редакции решения ВКО маслихата от 22.10.2010 </w:t>
      </w:r>
      <w:r>
        <w:rPr>
          <w:rFonts w:ascii="Times New Roman"/>
          <w:b w:val="false"/>
          <w:i w:val="false"/>
          <w:color w:val="ff0000"/>
          <w:sz w:val="28"/>
        </w:rPr>
        <w:t>24/298-IV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4048"/>
        <w:gridCol w:w="1706"/>
        <w:gridCol w:w="3026"/>
        <w:gridCol w:w="3278"/>
      </w:tblGrid>
      <w:tr>
        <w:trPr>
          <w:trHeight w:val="255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2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409 793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204 850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204 943
</w:t>
            </w:r>
          </w:p>
        </w:tc>
      </w:tr>
      <w:tr>
        <w:trPr>
          <w:trHeight w:val="1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16 617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38 544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</w:t>
            </w:r>
          </w:p>
        </w:tc>
      </w:tr>
      <w:tr>
        <w:trPr>
          <w:trHeight w:val="1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11 078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11 078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16 617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42 641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20 485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57 816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24 582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33 234</w:t>
            </w:r>
          </w:p>
        </w:tc>
      </w:tr>
      <w:tr>
        <w:trPr>
          <w:trHeight w:val="1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38 544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</w:t>
            </w:r>
          </w:p>
        </w:tc>
      </w:tr>
      <w:tr>
        <w:trPr>
          <w:trHeight w:val="1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46 967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38 773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34 447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</w:t>
            </w:r>
          </w:p>
        </w:tc>
      </w:tr>
      <w:tr>
        <w:trPr>
          <w:trHeight w:val="1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20 485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 к решению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17/222-IV    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развитие системы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19 в соответствии с решением Восточно-Казахстанского областного маслихата от 15.01.2010 </w:t>
      </w:r>
      <w:r>
        <w:rPr>
          <w:rFonts w:ascii="Times New Roman"/>
          <w:b w:val="false"/>
          <w:i w:val="false"/>
          <w:color w:val="ff0000"/>
          <w:sz w:val="28"/>
        </w:rPr>
        <w:t>№ 18/237-IV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Приложение 19 в редакции решения ВКО маслихата от 22.10.2010 </w:t>
      </w:r>
      <w:r>
        <w:rPr>
          <w:rFonts w:ascii="Times New Roman"/>
          <w:b w:val="false"/>
          <w:i w:val="false"/>
          <w:color w:val="ff0000"/>
          <w:sz w:val="28"/>
        </w:rPr>
        <w:t>24/298-IV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01.01.2010), с изменениями, внесенными решением от 10.12.2010 </w:t>
      </w:r>
      <w:r>
        <w:rPr>
          <w:rFonts w:ascii="Times New Roman"/>
          <w:b w:val="false"/>
          <w:i w:val="false"/>
          <w:color w:val="ff0000"/>
          <w:sz w:val="28"/>
        </w:rPr>
        <w:t>25/307-IV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8031"/>
        <w:gridCol w:w="4115"/>
      </w:tblGrid>
      <w:tr>
        <w:trPr>
          <w:trHeight w:val="64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</w:tr>
      <w:tr>
        <w:trPr>
          <w:trHeight w:val="16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1 282 461
</w:t>
            </w:r>
          </w:p>
        </w:tc>
      </w:tr>
      <w:tr>
        <w:trPr>
          <w:trHeight w:val="15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81 200
</w:t>
            </w:r>
          </w:p>
        </w:tc>
      </w:tr>
      <w:tr>
        <w:trPr>
          <w:trHeight w:val="22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поселкового водопровода с водозабором в селе Тарбагатай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81 200</w:t>
            </w:r>
          </w:p>
        </w:tc>
      </w:tr>
      <w:tr>
        <w:trPr>
          <w:trHeight w:val="31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196 963
</w:t>
            </w:r>
          </w:p>
        </w:tc>
      </w:tr>
      <w:tr>
        <w:trPr>
          <w:trHeight w:val="12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водопровода в селе Бегень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102 358</w:t>
            </w:r>
          </w:p>
        </w:tc>
      </w:tr>
      <w:tr>
        <w:trPr>
          <w:trHeight w:val="25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водопровода в селе Бескарагай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6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"Реконструкция сетей водопровода в селе Бескарагай"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</w:tr>
      <w:tr>
        <w:trPr>
          <w:trHeight w:val="22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212 397
</w:t>
            </w:r>
          </w:p>
        </w:tc>
      </w:tr>
      <w:tr>
        <w:trPr>
          <w:trHeight w:val="12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села Бель-Агач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93 297</w:t>
            </w:r>
          </w:p>
        </w:tc>
      </w:tr>
      <w:tr>
        <w:trPr>
          <w:trHeight w:val="70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села Петропавловка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119 100</w:t>
            </w:r>
          </w:p>
        </w:tc>
      </w:tr>
      <w:tr>
        <w:trPr>
          <w:trHeight w:val="19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130 710
</w:t>
            </w:r>
          </w:p>
        </w:tc>
      </w:tr>
      <w:tr>
        <w:trPr>
          <w:trHeight w:val="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и сооружений на них в селе Ново-Березовка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1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села Малонарымка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71 500</w:t>
            </w:r>
          </w:p>
        </w:tc>
      </w:tr>
      <w:tr>
        <w:trPr>
          <w:trHeight w:val="105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"Реконструкция водопроводных сетей и сооружений на них в селе Ново-Березовка"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</w:tr>
      <w:tr>
        <w:trPr>
          <w:trHeight w:val="72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"Реконструкция систем водоснабжения села Малонарымка"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</w:tr>
      <w:tr>
        <w:trPr>
          <w:trHeight w:val="25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137 164
</w:t>
            </w:r>
          </w:p>
        </w:tc>
      </w:tr>
      <w:tr>
        <w:trPr>
          <w:trHeight w:val="16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и водопроводных сооружений села Куйган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137 164</w:t>
            </w:r>
          </w:p>
        </w:tc>
      </w:tr>
      <w:tr>
        <w:trPr>
          <w:trHeight w:val="7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110 024
</w:t>
            </w:r>
          </w:p>
        </w:tc>
      </w:tr>
      <w:tr>
        <w:trPr>
          <w:trHeight w:val="10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села Таврическое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110 024</w:t>
            </w:r>
          </w:p>
        </w:tc>
      </w:tr>
      <w:tr>
        <w:trPr>
          <w:trHeight w:val="15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31 017
</w:t>
            </w:r>
          </w:p>
        </w:tc>
      </w:tr>
      <w:tr>
        <w:trPr>
          <w:trHeight w:val="24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и канализации в селе Урджар (2-я очередь строительства водоснабжения)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31 017</w:t>
            </w:r>
          </w:p>
        </w:tc>
      </w:tr>
      <w:tr>
        <w:trPr>
          <w:trHeight w:val="18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94 605
</w:t>
            </w:r>
          </w:p>
        </w:tc>
      </w:tr>
      <w:tr>
        <w:trPr>
          <w:trHeight w:val="25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в селе Аксуат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76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"Реконструкция водопроводных сетей в селе Аксуат"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</w:tr>
      <w:tr>
        <w:trPr>
          <w:trHeight w:val="10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233 776
</w:t>
            </w:r>
          </w:p>
        </w:tc>
      </w:tr>
      <w:tr>
        <w:trPr>
          <w:trHeight w:val="18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села Ново-Явленка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4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сетей водоснабжения поселка Меновное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77 924</w:t>
            </w:r>
          </w:p>
        </w:tc>
      </w:tr>
      <w:tr>
        <w:trPr>
          <w:trHeight w:val="31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 водоснабжения в поселке Жыланды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86 642</w:t>
            </w:r>
          </w:p>
        </w:tc>
      </w:tr>
      <w:tr>
        <w:trPr>
          <w:trHeight w:val="66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по объекту "Строительство сетей водоснабжения поселка Меновное"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</w:tr>
      <w:tr>
        <w:trPr>
          <w:trHeight w:val="70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по объекту "Реконструкция сетей водоснабжения села Ново-Явленка""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</w:tr>
      <w:tr>
        <w:trPr>
          <w:trHeight w:val="22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54 605
</w:t>
            </w:r>
          </w:p>
        </w:tc>
      </w:tr>
      <w:tr>
        <w:trPr>
          <w:trHeight w:val="12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города Риддер из подземного источника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2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"Водоснабжение города Риддер из подземного источника"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 к решению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17/222-IV    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развитие, обустройство и (или)</w:t>
      </w:r>
      <w:r>
        <w:br/>
      </w:r>
      <w:r>
        <w:rPr>
          <w:rFonts w:ascii="Times New Roman"/>
          <w:b/>
          <w:i w:val="false"/>
          <w:color w:val="000000"/>
        </w:rPr>
        <w:t>
приобретение инженерно-коммуникационной инфраструктуры в</w:t>
      </w:r>
      <w:r>
        <w:br/>
      </w:r>
      <w:r>
        <w:rPr>
          <w:rFonts w:ascii="Times New Roman"/>
          <w:b/>
          <w:i w:val="false"/>
          <w:color w:val="000000"/>
        </w:rPr>
        <w:t xml:space="preserve">
соответствии с </w:t>
      </w:r>
      <w:r>
        <w:rPr>
          <w:rFonts w:ascii="Times New Roman"/>
          <w:b/>
          <w:i w:val="false"/>
          <w:color w:val="000000"/>
        </w:rPr>
        <w:t>Государственной программой жилищного строительства</w:t>
      </w:r>
      <w:r>
        <w:rPr>
          <w:rFonts w:ascii="Times New Roman"/>
          <w:b/>
          <w:i w:val="false"/>
          <w:color w:val="000000"/>
        </w:rPr>
        <w:t xml:space="preserve"> в Республике Казахстан на 2008-2010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20 в соответствии с решением Восточно-Казахстанского областного маслихата от 15.01.2010 </w:t>
      </w:r>
      <w:r>
        <w:rPr>
          <w:rFonts w:ascii="Times New Roman"/>
          <w:b w:val="false"/>
          <w:i w:val="false"/>
          <w:color w:val="ff0000"/>
          <w:sz w:val="28"/>
        </w:rPr>
        <w:t>№ 18/237-IV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Приложение 20 в редакции решения ВКО маслихата от 22.10.2010 </w:t>
      </w:r>
      <w:r>
        <w:rPr>
          <w:rFonts w:ascii="Times New Roman"/>
          <w:b w:val="false"/>
          <w:i w:val="false"/>
          <w:color w:val="ff0000"/>
          <w:sz w:val="28"/>
        </w:rPr>
        <w:t>24/298-IV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4420"/>
        <w:gridCol w:w="3832"/>
        <w:gridCol w:w="5050"/>
      </w:tblGrid>
      <w:tr>
        <w:trPr>
          <w:trHeight w:val="315" w:hRule="atLeast"/>
        </w:trPr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4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1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1 140 000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1 140 000
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23 451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23 451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179 314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179 314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937 235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937 235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 к решению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17/222-IV    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строительство и (или) приобретение</w:t>
      </w:r>
      <w:r>
        <w:br/>
      </w:r>
      <w:r>
        <w:rPr>
          <w:rFonts w:ascii="Times New Roman"/>
          <w:b/>
          <w:i w:val="false"/>
          <w:color w:val="000000"/>
        </w:rPr>
        <w:t>
жилья государственного коммунального жилищного фонда в</w:t>
      </w:r>
      <w:r>
        <w:br/>
      </w:r>
      <w:r>
        <w:rPr>
          <w:rFonts w:ascii="Times New Roman"/>
          <w:b/>
          <w:i w:val="false"/>
          <w:color w:val="000000"/>
        </w:rPr>
        <w:t>
соответствии с Государственной программой жилищного</w:t>
      </w:r>
      <w:r>
        <w:br/>
      </w:r>
      <w:r>
        <w:rPr>
          <w:rFonts w:ascii="Times New Roman"/>
          <w:b/>
          <w:i w:val="false"/>
          <w:color w:val="000000"/>
        </w:rPr>
        <w:t>
строительства в Республике Казахстан на 2008-2010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21 в соответствии с решением Восточно-Казахстанского областного маслихата от 15.01.2010 </w:t>
      </w:r>
      <w:r>
        <w:rPr>
          <w:rFonts w:ascii="Times New Roman"/>
          <w:b w:val="false"/>
          <w:i w:val="false"/>
          <w:color w:val="ff0000"/>
          <w:sz w:val="28"/>
        </w:rPr>
        <w:t>№ 18/237-IV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Приложение 21 в редакции решения ВКО маслихата от 22.10.2010 </w:t>
      </w:r>
      <w:r>
        <w:rPr>
          <w:rFonts w:ascii="Times New Roman"/>
          <w:b w:val="false"/>
          <w:i w:val="false"/>
          <w:color w:val="ff0000"/>
          <w:sz w:val="28"/>
        </w:rPr>
        <w:t>24/298-IV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8534"/>
        <w:gridCol w:w="4233"/>
      </w:tblGrid>
      <w:tr>
        <w:trPr>
          <w:trHeight w:val="6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
</w:t>
            </w:r>
          </w:p>
        </w:tc>
      </w:tr>
      <w:tr>
        <w:trPr>
          <w:trHeight w:val="1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366 946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134 054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</w:tbl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кредиты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для реализации мер социальной поддержки специалистов</w:t>
      </w:r>
      <w:r>
        <w:br/>
      </w:r>
      <w:r>
        <w:rPr>
          <w:rFonts w:ascii="Times New Roman"/>
          <w:b/>
          <w:i w:val="false"/>
          <w:color w:val="000000"/>
        </w:rPr>
        <w:t>
социальной сферы сельских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22 в соответствии с решением Восточно-Казахстанского областного маслихата от 15.01.2010 </w:t>
      </w:r>
      <w:r>
        <w:rPr>
          <w:rFonts w:ascii="Times New Roman"/>
          <w:b w:val="false"/>
          <w:i w:val="false"/>
          <w:color w:val="ff0000"/>
          <w:sz w:val="28"/>
        </w:rPr>
        <w:t>№ 18/237-IV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088"/>
        <w:gridCol w:w="4219"/>
      </w:tblGrid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127 668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</w:t>
            </w:r>
          </w:p>
        </w:tc>
      </w:tr>
      <w:tr>
        <w:trPr>
          <w:trHeight w:val="1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</w:t>
            </w:r>
          </w:p>
        </w:tc>
      </w:tr>
      <w:tr>
        <w:trPr>
          <w:trHeight w:val="1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1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на капитальный и текущий ремонт школ, больниц и</w:t>
      </w:r>
      <w:r>
        <w:br/>
      </w:r>
      <w:r>
        <w:rPr>
          <w:rFonts w:ascii="Times New Roman"/>
          <w:b/>
          <w:i w:val="false"/>
          <w:color w:val="000000"/>
        </w:rPr>
        <w:t>
других социальных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23 в соответствии с решением Восточно-Казахстанского областного маслихата от 15.01.2010 </w:t>
      </w:r>
      <w:r>
        <w:rPr>
          <w:rFonts w:ascii="Times New Roman"/>
          <w:b w:val="false"/>
          <w:i w:val="false"/>
          <w:color w:val="ff0000"/>
          <w:sz w:val="28"/>
        </w:rPr>
        <w:t>№ 18/237-IV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приложение 23 в редакции решения ВКО маслихата от 20.07.2010 </w:t>
      </w:r>
      <w:r>
        <w:rPr>
          <w:rFonts w:ascii="Times New Roman"/>
          <w:b w:val="false"/>
          <w:i w:val="false"/>
          <w:color w:val="ff0000"/>
          <w:sz w:val="28"/>
        </w:rPr>
        <w:t>22/276-IV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4192"/>
        <w:gridCol w:w="1847"/>
        <w:gridCol w:w="2577"/>
        <w:gridCol w:w="2428"/>
        <w:gridCol w:w="2152"/>
      </w:tblGrid>
      <w:tr>
        <w:trPr>
          <w:trHeight w:val="315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расходов (тысяч тенге)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образования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текущий ремонт объектов социального обеспечения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капиталь-ный и текущий ремонт объектов культуры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1698700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1479902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23821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194977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83042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77802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44265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32394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29182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66172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81438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38372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47353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48052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35018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288010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136629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146325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43647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43647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552198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539370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21896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21896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52163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</w:p>
        </w:tc>
      </w:tr>
    </w:tbl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 к решению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17/222-IV    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на ремонт и содержание автомобильных дорог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улиц городов и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24 в соответствии с решением Восточно-Казахстанского областного маслихата от 15.01.2010 </w:t>
      </w:r>
      <w:r>
        <w:rPr>
          <w:rFonts w:ascii="Times New Roman"/>
          <w:b w:val="false"/>
          <w:i w:val="false"/>
          <w:color w:val="ff0000"/>
          <w:sz w:val="28"/>
        </w:rPr>
        <w:t>№ 18/237-IV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Приложение 24 в редакции решения ВКО маслихата от 22.10.2010 </w:t>
      </w:r>
      <w:r>
        <w:rPr>
          <w:rFonts w:ascii="Times New Roman"/>
          <w:b w:val="false"/>
          <w:i w:val="false"/>
          <w:color w:val="ff0000"/>
          <w:sz w:val="28"/>
        </w:rPr>
        <w:t>24/298-IV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057"/>
        <w:gridCol w:w="4510"/>
      </w:tblGrid>
      <w:tr>
        <w:trPr>
          <w:trHeight w:val="6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1 760 545
</w:t>
            </w:r>
          </w:p>
        </w:tc>
      </w:tr>
      <w:tr>
        <w:trPr>
          <w:trHeight w:val="1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100 690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50 558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64 032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91 611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39 220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35 616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74 597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152 809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447 473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128 397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420 744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18 836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88 778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бюджетам районов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(городов областного значения)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строительство и реконструкцию автомобильных дорог 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улиц городов 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057"/>
        <w:gridCol w:w="4510"/>
      </w:tblGrid>
      <w:tr>
        <w:trPr>
          <w:trHeight w:val="6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94 023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94 023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ул.Шугаева от ул. Гагарина до 0 км (741 км автодороги "Омск-Майкапчагай" в г.Семей ВКО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94 023</w:t>
            </w:r>
          </w:p>
        </w:tc>
      </w:tr>
    </w:tbl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на финансирование социальных проектов в поселках,</w:t>
      </w:r>
      <w:r>
        <w:br/>
      </w:r>
      <w:r>
        <w:rPr>
          <w:rFonts w:ascii="Times New Roman"/>
          <w:b/>
          <w:i w:val="false"/>
          <w:color w:val="000000"/>
        </w:rPr>
        <w:t>
аулах (селах), аульных (сельских) округах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25 в соответствии с решением Восточно-Казахстанского областного маслихата от 15.01.2010 </w:t>
      </w:r>
      <w:r>
        <w:rPr>
          <w:rFonts w:ascii="Times New Roman"/>
          <w:b w:val="false"/>
          <w:i w:val="false"/>
          <w:color w:val="ff0000"/>
          <w:sz w:val="28"/>
        </w:rPr>
        <w:t>№ 18/237-IV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приложение 5 с изменениями, внесенными решением ВКО маслихата от 03.09.2010 </w:t>
      </w:r>
      <w:r>
        <w:rPr>
          <w:rFonts w:ascii="Times New Roman"/>
          <w:b w:val="false"/>
          <w:i w:val="false"/>
          <w:color w:val="ff0000"/>
          <w:sz w:val="28"/>
        </w:rPr>
        <w:t>№ 23/291-IV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2633"/>
        <w:gridCol w:w="1817"/>
        <w:gridCol w:w="2059"/>
        <w:gridCol w:w="2446"/>
        <w:gridCol w:w="1973"/>
        <w:gridCol w:w="2362"/>
      </w:tblGrid>
      <w:tr>
        <w:trPr>
          <w:trHeight w:val="315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499 217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67 391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133 623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70 786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227 417
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нский район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18624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район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62259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28864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23727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29265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район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32195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 к решению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17/222-IV    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на ремонт инженерно-коммуникационной инфраструктуры и</w:t>
      </w:r>
      <w:r>
        <w:br/>
      </w:r>
      <w:r>
        <w:rPr>
          <w:rFonts w:ascii="Times New Roman"/>
          <w:b/>
          <w:i w:val="false"/>
          <w:color w:val="000000"/>
        </w:rPr>
        <w:t>
благоустройство городов и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26 в соответствии с решением Восточно-Казахстанского областного маслихата от 15.01.2010 </w:t>
      </w:r>
      <w:r>
        <w:rPr>
          <w:rFonts w:ascii="Times New Roman"/>
          <w:b w:val="false"/>
          <w:i w:val="false"/>
          <w:color w:val="ff0000"/>
          <w:sz w:val="28"/>
        </w:rPr>
        <w:t>№ 18/237-IV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Приложение 26 с изменениями, внесенными решением ВКО маслихата от 22.10.2010 </w:t>
      </w:r>
      <w:r>
        <w:rPr>
          <w:rFonts w:ascii="Times New Roman"/>
          <w:b w:val="false"/>
          <w:i w:val="false"/>
          <w:color w:val="ff0000"/>
          <w:sz w:val="28"/>
        </w:rPr>
        <w:t>№ 24/298-IV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2891"/>
        <w:gridCol w:w="2069"/>
        <w:gridCol w:w="1643"/>
        <w:gridCol w:w="1622"/>
        <w:gridCol w:w="1665"/>
        <w:gridCol w:w="1470"/>
        <w:gridCol w:w="1666"/>
      </w:tblGrid>
      <w:tr>
        <w:trPr>
          <w:trHeight w:val="315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бжение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1 461 952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487 195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219 494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176 516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555 390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67 962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район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16 867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123 160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273 533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183472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20343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827 375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306250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334782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33 495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район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</w:p>
        </w:tc>
      </w:tr>
    </w:tbl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развитие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 и благоустройство городов и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27 в редакции решения Восточно-Казахстанского областного маслихата от 09.04.2010 </w:t>
      </w:r>
      <w:r>
        <w:rPr>
          <w:rFonts w:ascii="Times New Roman"/>
          <w:b w:val="false"/>
          <w:i w:val="false"/>
          <w:color w:val="ff0000"/>
          <w:sz w:val="28"/>
        </w:rPr>
        <w:t>№ 20/245-IV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7521"/>
        <w:gridCol w:w="4399"/>
      </w:tblGrid>
      <w:tr>
        <w:trPr>
          <w:trHeight w:val="2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114 635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23 552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инвестиционным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проектам: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(микрорайон Киргородок)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23 552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91 083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инвестиционным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проектам: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с.Каракол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91083</w:t>
            </w:r>
          </w:p>
        </w:tc>
      </w:tr>
    </w:tbl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на расширение программы социальных рабочих мест и</w:t>
      </w:r>
      <w:r>
        <w:br/>
      </w:r>
      <w:r>
        <w:rPr>
          <w:rFonts w:ascii="Times New Roman"/>
          <w:b/>
          <w:i w:val="false"/>
          <w:color w:val="000000"/>
        </w:rPr>
        <w:t>
молодежной практики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28 в соответствии с решением Восточно-Казахстанского областного маслихата от 15.01.2010 </w:t>
      </w:r>
      <w:r>
        <w:rPr>
          <w:rFonts w:ascii="Times New Roman"/>
          <w:b w:val="false"/>
          <w:i w:val="false"/>
          <w:color w:val="ff0000"/>
          <w:sz w:val="28"/>
        </w:rPr>
        <w:t>№ 18/237-IV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приложение 28 в редакции решения ВКО маслихата от 20.07.2010 </w:t>
      </w:r>
      <w:r>
        <w:rPr>
          <w:rFonts w:ascii="Times New Roman"/>
          <w:b w:val="false"/>
          <w:i w:val="false"/>
          <w:color w:val="ff0000"/>
          <w:sz w:val="28"/>
        </w:rPr>
        <w:t>22/276-IV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8467"/>
        <w:gridCol w:w="4699"/>
      </w:tblGrid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468000
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1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1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139800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190095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</w:tr>
    </w:tbl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 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реализацию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образовательного заказа в дошкольных организациях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29 в соответствии с решением Восточно-Казахстанского областного маслихата от 09.04.2010 </w:t>
      </w:r>
      <w:r>
        <w:rPr>
          <w:rFonts w:ascii="Times New Roman"/>
          <w:b w:val="false"/>
          <w:i w:val="false"/>
          <w:color w:val="ff0000"/>
          <w:sz w:val="28"/>
        </w:rPr>
        <w:t>№ 20/245-IV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5878"/>
        <w:gridCol w:w="6126"/>
      </w:tblGrid>
      <w:tr>
        <w:trPr>
          <w:trHeight w:val="9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702 692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</w:t>
            </w:r>
          </w:p>
        </w:tc>
      </w:tr>
      <w:tr>
        <w:trPr>
          <w:trHeight w:val="1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47 720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</w:t>
            </w:r>
          </w:p>
        </w:tc>
      </w:tr>
      <w:tr>
        <w:trPr>
          <w:trHeight w:val="1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31 902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40 691</w:t>
            </w:r>
          </w:p>
        </w:tc>
      </w:tr>
      <w:tr>
        <w:trPr>
          <w:trHeight w:val="1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18 871</w:t>
            </w:r>
          </w:p>
        </w:tc>
      </w:tr>
      <w:tr>
        <w:trPr>
          <w:trHeight w:val="2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19 894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17049</w:t>
            </w:r>
          </w:p>
        </w:tc>
      </w:tr>
      <w:tr>
        <w:trPr>
          <w:trHeight w:val="1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35 688</w:t>
            </w:r>
          </w:p>
        </w:tc>
      </w:tr>
      <w:tr>
        <w:trPr>
          <w:trHeight w:val="1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39 183</w:t>
            </w:r>
          </w:p>
        </w:tc>
      </w:tr>
      <w:tr>
        <w:trPr>
          <w:trHeight w:val="2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92 625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1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39 950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204 360</w:t>
            </w:r>
          </w:p>
        </w:tc>
      </w:tr>
      <w:tr>
        <w:trPr>
          <w:trHeight w:val="1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12 819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36 872</w:t>
            </w:r>
          </w:p>
        </w:tc>
      </w:tr>
      <w:tr>
        <w:trPr>
          <w:trHeight w:val="10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31 163</w:t>
            </w:r>
          </w:p>
        </w:tc>
      </w:tr>
    </w:tbl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районных (городских) бюджетов на компенсацию</w:t>
      </w:r>
      <w:r>
        <w:br/>
      </w:r>
      <w:r>
        <w:rPr>
          <w:rFonts w:ascii="Times New Roman"/>
          <w:b/>
          <w:i w:val="false"/>
          <w:color w:val="000000"/>
        </w:rPr>
        <w:t>
потерь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Решение дополнено приложением 30 в соответствии с решением Восточно-Казахстанского областного маслихата от 17.05.2010 </w:t>
      </w:r>
      <w:r>
        <w:rPr>
          <w:rFonts w:ascii="Times New Roman"/>
          <w:b w:val="false"/>
          <w:i w:val="false"/>
          <w:color w:val="ff0000"/>
          <w:sz w:val="28"/>
        </w:rPr>
        <w:t>№ 21/269-IV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10335"/>
        <w:gridCol w:w="2848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 тенге)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106 862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</w:p>
        </w:tc>
      </w:tr>
      <w:tr>
        <w:trPr>
          <w:trHeight w:val="1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12 085</w:t>
            </w:r>
          </w:p>
        </w:tc>
      </w:tr>
      <w:tr>
        <w:trPr>
          <w:trHeight w:val="1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</w:t>
            </w:r>
          </w:p>
        </w:tc>
      </w:tr>
      <w:tr>
        <w:trPr>
          <w:trHeight w:val="1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</w:t>
            </w:r>
          </w:p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13 797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1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17 582</w:t>
            </w:r>
          </w:p>
        </w:tc>
      </w:tr>
      <w:tr>
        <w:trPr>
          <w:trHeight w:val="1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7 049</w:t>
            </w:r>
          </w:p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</w:t>
            </w:r>
          </w:p>
        </w:tc>
      </w:tr>
    </w:tbl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Решение дополнено приложением 31 в соответствии с решением Восточно-Казахстанского областного маслихата от 10.12.2010 </w:t>
      </w:r>
      <w:r>
        <w:rPr>
          <w:rFonts w:ascii="Times New Roman"/>
          <w:b w:val="false"/>
          <w:i w:val="false"/>
          <w:color w:val="ff0000"/>
          <w:sz w:val="28"/>
        </w:rPr>
        <w:t>№ 25/307-IV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Возврат сумм неиспользованных (недоиспользованных) </w:t>
      </w:r>
      <w:r>
        <w:br/>
      </w:r>
      <w:r>
        <w:rPr>
          <w:rFonts w:ascii="Times New Roman"/>
          <w:b/>
          <w:i w:val="false"/>
          <w:color w:val="000000"/>
        </w:rPr>
        <w:t xml:space="preserve">
целевых трансфертов, выделенных в 2009 году,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разрешенных использовать (доиспользовать) </w:t>
      </w:r>
      <w:r>
        <w:br/>
      </w:r>
      <w:r>
        <w:rPr>
          <w:rFonts w:ascii="Times New Roman"/>
          <w:b/>
          <w:i w:val="false"/>
          <w:color w:val="000000"/>
        </w:rPr>
        <w:t>
в текущем финансовом году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8031"/>
        <w:gridCol w:w="4115"/>
      </w:tblGrid>
      <w:tr>
        <w:trPr>
          <w:trHeight w:val="52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</w:tr>
      <w:tr>
        <w:trPr>
          <w:trHeight w:val="13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109 502,7
</w:t>
            </w:r>
          </w:p>
        </w:tc>
      </w:tr>
      <w:tr>
        <w:trPr>
          <w:trHeight w:val="15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106 721,1
</w:t>
            </w:r>
          </w:p>
        </w:tc>
      </w:tr>
      <w:tr>
        <w:trPr>
          <w:trHeight w:val="22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инженерно-коммуникационной инфраструктуры в рамках реализации стратегии региональной занятости и переподготовки кадров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106 721,1</w:t>
            </w:r>
          </w:p>
        </w:tc>
      </w:tr>
      <w:tr>
        <w:trPr>
          <w:trHeight w:val="19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2781,6
</w:t>
            </w:r>
          </w:p>
        </w:tc>
      </w:tr>
      <w:tr>
        <w:trPr>
          <w:trHeight w:val="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 (или) приобретение инженерно-коммуникационной инфраструктуры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Возврат сумм целевых трансфертов,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использованных не по целевому назначению согласно </w:t>
      </w:r>
      <w:r>
        <w:br/>
      </w:r>
      <w:r>
        <w:rPr>
          <w:rFonts w:ascii="Times New Roman"/>
          <w:b/>
          <w:i w:val="false"/>
          <w:color w:val="000000"/>
        </w:rPr>
        <w:t>
акту органа государственного финансового контроля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8031"/>
        <w:gridCol w:w="4115"/>
      </w:tblGrid>
      <w:tr>
        <w:trPr>
          <w:trHeight w:val="40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</w:tr>
      <w:tr>
        <w:trPr>
          <w:trHeight w:val="16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2 216,2
</w:t>
            </w:r>
          </w:p>
        </w:tc>
      </w:tr>
      <w:tr>
        <w:trPr>
          <w:trHeight w:val="7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1 085,2
</w:t>
            </w:r>
          </w:p>
        </w:tc>
      </w:tr>
      <w:tr>
        <w:trPr>
          <w:trHeight w:val="7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1 085,2</w:t>
            </w:r>
          </w:p>
        </w:tc>
      </w:tr>
      <w:tr>
        <w:trPr>
          <w:trHeight w:val="7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1 131,0
</w:t>
            </w:r>
          </w:p>
        </w:tc>
      </w:tr>
      <w:tr>
        <w:trPr>
          <w:trHeight w:val="7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