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da40" w14:textId="e39d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отбора работодателей, предлагающих организацию социальных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Шымкента Южно-Казахстанской области от 30 марта 2009 года N 477. Зарегистрировано Управлением юстиции города Шымкента Южно-Казахстанской области 8 апреля 2009 года N 14-1-93. Утратило силу - постановлением Шымкентского городского акимата Южно-Казахстанской области от 29 ноября 2011 года N 1364</w:t>
      </w:r>
    </w:p>
    <w:p>
      <w:pPr>
        <w:spacing w:after="0"/>
        <w:ind w:left="0"/>
        <w:jc w:val="both"/>
      </w:pPr>
      <w:r>
        <w:rPr>
          <w:rFonts w:ascii="Times New Roman"/>
          <w:b w:val="false"/>
          <w:i w:val="false"/>
          <w:color w:val="ff0000"/>
          <w:sz w:val="28"/>
        </w:rPr>
        <w:t>      Сноска. Утратило силу - постановлением Шымкентского городского акимата Южно-Казахстанской области от 29.11.2011 N 1364.</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пунктом 4 </w:t>
      </w:r>
      <w:r>
        <w:rPr>
          <w:rFonts w:ascii="Times New Roman"/>
          <w:b w:val="false"/>
          <w:i w:val="false"/>
          <w:color w:val="000000"/>
          <w:sz w:val="28"/>
        </w:rPr>
        <w:t xml:space="preserve">статьи 18-1 </w:t>
      </w:r>
      <w:r>
        <w:rPr>
          <w:rFonts w:ascii="Times New Roman"/>
          <w:b w:val="false"/>
          <w:i w:val="false"/>
          <w:color w:val="000000"/>
          <w:sz w:val="28"/>
        </w:rPr>
        <w:t xml:space="preserve">Закона Республики Казахстан от 23 января 2001 года "О занятости населения", акимат города Шымкент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отбора работодателей, предлагающих организацию социальных рабочих мест.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постановление акимата города Шымкента "О правилах отбора работодателей, предлагающих организацию социальных рабочих мест" от 19 июня 2006 года N 591 (зарегистрировано под N 14-1-36 в Реестре государственной регистрации нормативных правовых актов, опубликовано 30 июня 2006 года в газетах "Шымкент келбеті" и "Панорама Шымкента").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постановления возложить на заместителя акима города Куздеубаева Ж. М.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xml:space="preserve">      Аким города                                А. Жетписбаев </w:t>
      </w: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xml:space="preserve">
      Утвержден постановлением </w:t>
      </w:r>
      <w:r>
        <w:br/>
      </w:r>
      <w:r>
        <w:rPr>
          <w:rFonts w:ascii="Times New Roman"/>
          <w:b w:val="false"/>
          <w:i w:val="false"/>
          <w:color w:val="000000"/>
          <w:sz w:val="28"/>
        </w:rPr>
        <w:t xml:space="preserve">
      акимата города Шымкент </w:t>
      </w:r>
      <w:r>
        <w:br/>
      </w:r>
      <w:r>
        <w:rPr>
          <w:rFonts w:ascii="Times New Roman"/>
          <w:b w:val="false"/>
          <w:i w:val="false"/>
          <w:color w:val="000000"/>
          <w:sz w:val="28"/>
        </w:rPr>
        <w:t>
      от 30 марта 2009 года за N 477</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отбора работодателей, предлагающих организацию </w:t>
      </w:r>
      <w:r>
        <w:br/>
      </w:r>
      <w:r>
        <w:rPr>
          <w:rFonts w:ascii="Times New Roman"/>
          <w:b/>
          <w:i w:val="false"/>
          <w:color w:val="000000"/>
        </w:rPr>
        <w:t xml:space="preserve">
      социальных рабочих мест </w:t>
      </w:r>
    </w:p>
    <w:bookmarkStart w:name="z7" w:id="2"/>
    <w:p>
      <w:pPr>
        <w:spacing w:after="0"/>
        <w:ind w:left="0"/>
        <w:jc w:val="left"/>
      </w:pPr>
      <w:r>
        <w:rPr>
          <w:rFonts w:ascii="Times New Roman"/>
          <w:b/>
          <w:i w:val="false"/>
          <w:color w:val="000000"/>
        </w:rPr>
        <w:t xml:space="preserve"> 
       1. Общие правила   </w:t>
      </w:r>
    </w:p>
    <w:bookmarkEnd w:id="2"/>
    <w:bookmarkStart w:name="z8"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устанавливают правила отбора работодателей, предлагающих организацию социальных рабочих мест для трудоустройства безработных из целевых групп. </w:t>
      </w:r>
      <w:r>
        <w:br/>
      </w:r>
      <w:r>
        <w:rPr>
          <w:rFonts w:ascii="Times New Roman"/>
          <w:b w:val="false"/>
          <w:i w:val="false"/>
          <w:color w:val="000000"/>
          <w:sz w:val="28"/>
        </w:rPr>
        <w:t>
</w:t>
      </w:r>
      <w:r>
        <w:rPr>
          <w:rFonts w:ascii="Times New Roman"/>
          <w:b w:val="false"/>
          <w:i w:val="false"/>
          <w:color w:val="000000"/>
          <w:sz w:val="28"/>
        </w:rPr>
        <w:t xml:space="preserve">
      2. В настоящем правиле используются следующие основные понятия: </w:t>
      </w:r>
      <w:r>
        <w:br/>
      </w:r>
      <w:r>
        <w:rPr>
          <w:rFonts w:ascii="Times New Roman"/>
          <w:b w:val="false"/>
          <w:i w:val="false"/>
          <w:color w:val="000000"/>
          <w:sz w:val="28"/>
        </w:rPr>
        <w:t xml:space="preserve">
      1) социальное рабочее место – рабочее место, создаваемое работодателем на договорной основе с местным исполнительным органом (его уполномоченным органом), для трудоустройства безработных из целевых групп с частичной компенсацией затрат работодателя на оплату их труда; </w:t>
      </w:r>
      <w:r>
        <w:br/>
      </w:r>
      <w:r>
        <w:rPr>
          <w:rFonts w:ascii="Times New Roman"/>
          <w:b w:val="false"/>
          <w:i w:val="false"/>
          <w:color w:val="000000"/>
          <w:sz w:val="28"/>
        </w:rPr>
        <w:t xml:space="preserve">
      2) трудоустройство – комплекс организационных, экономических и правовых мероприятий, призванных способствовать обеспечению трудовой занятости населения; </w:t>
      </w:r>
      <w:r>
        <w:br/>
      </w:r>
      <w:r>
        <w:rPr>
          <w:rFonts w:ascii="Times New Roman"/>
          <w:b w:val="false"/>
          <w:i w:val="false"/>
          <w:color w:val="000000"/>
          <w:sz w:val="28"/>
        </w:rPr>
        <w:t xml:space="preserve">
      3) целевые группы – группы лиц, испытывающие затруднения в трудоустройстве и требующие социальной защиты; </w:t>
      </w:r>
      <w:r>
        <w:br/>
      </w:r>
      <w:r>
        <w:rPr>
          <w:rFonts w:ascii="Times New Roman"/>
          <w:b w:val="false"/>
          <w:i w:val="false"/>
          <w:color w:val="000000"/>
          <w:sz w:val="28"/>
        </w:rPr>
        <w:t xml:space="preserve">
      4) работодатель – юридическое или физическое лицо, с которым работник состоит в трудовых отношениях; </w:t>
      </w:r>
      <w:r>
        <w:br/>
      </w:r>
      <w:r>
        <w:rPr>
          <w:rFonts w:ascii="Times New Roman"/>
          <w:b w:val="false"/>
          <w:i w:val="false"/>
          <w:color w:val="000000"/>
          <w:sz w:val="28"/>
        </w:rPr>
        <w:t xml:space="preserve">
      5)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 (в дальнейшем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3. Действие настоящего правила не распространяется на иностранных граждан и лиц без гражданства, ищущих работу, не признанных безработными отделом занятости и социальных программ (далее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4. Трудовые и иные отношения работающих на социальных рабочих местах регулируются законодательством Республики Казахстан.      </w:t>
      </w:r>
    </w:p>
    <w:bookmarkEnd w:id="3"/>
    <w:bookmarkStart w:name="z11" w:id="4"/>
    <w:p>
      <w:pPr>
        <w:spacing w:after="0"/>
        <w:ind w:left="0"/>
        <w:jc w:val="left"/>
      </w:pPr>
      <w:r>
        <w:rPr>
          <w:rFonts w:ascii="Times New Roman"/>
          <w:b/>
          <w:i w:val="false"/>
          <w:color w:val="000000"/>
        </w:rPr>
        <w:t xml:space="preserve"> 
       2. Организация социальных рабочих мест </w:t>
      </w:r>
    </w:p>
    <w:bookmarkEnd w:id="4"/>
    <w:bookmarkStart w:name="z12" w:id="5"/>
    <w:p>
      <w:pPr>
        <w:spacing w:after="0"/>
        <w:ind w:left="0"/>
        <w:jc w:val="both"/>
      </w:pPr>
      <w:r>
        <w:rPr>
          <w:rFonts w:ascii="Times New Roman"/>
          <w:b w:val="false"/>
          <w:i w:val="false"/>
          <w:color w:val="000000"/>
          <w:sz w:val="28"/>
        </w:rPr>
        <w:t xml:space="preserve">      5. Социальное рабочее место для трудоустройства безработных из целевых групп, создается работодателем в неограниченном количестве, на основе договора с уполномоченным органом и носит временный характер. Для ее организации не могут быть использованы постоянные места и вакансии. </w:t>
      </w:r>
      <w:r>
        <w:br/>
      </w:r>
      <w:r>
        <w:rPr>
          <w:rFonts w:ascii="Times New Roman"/>
          <w:b w:val="false"/>
          <w:i w:val="false"/>
          <w:color w:val="000000"/>
          <w:sz w:val="28"/>
        </w:rPr>
        <w:t xml:space="preserve">
      6. Работодатель, изъявивший желание на организацию социальных рабочих мест подает в уполномоченный орган заявку в произвольной форме с указанием количества открываемых социальных рабочих мест, размера оплаты труда с приложением следующих документов: </w:t>
      </w:r>
      <w:r>
        <w:br/>
      </w:r>
      <w:r>
        <w:rPr>
          <w:rFonts w:ascii="Times New Roman"/>
          <w:b w:val="false"/>
          <w:i w:val="false"/>
          <w:color w:val="000000"/>
          <w:sz w:val="28"/>
        </w:rPr>
        <w:t xml:space="preserve">
      1) копия устава предприятия, организации; </w:t>
      </w:r>
      <w:r>
        <w:br/>
      </w:r>
      <w:r>
        <w:rPr>
          <w:rFonts w:ascii="Times New Roman"/>
          <w:b w:val="false"/>
          <w:i w:val="false"/>
          <w:color w:val="000000"/>
          <w:sz w:val="28"/>
        </w:rPr>
        <w:t xml:space="preserve">
      2) копия свидетельства о государственной регистрации предприятия, организации; </w:t>
      </w:r>
      <w:r>
        <w:br/>
      </w:r>
      <w:r>
        <w:rPr>
          <w:rFonts w:ascii="Times New Roman"/>
          <w:b w:val="false"/>
          <w:i w:val="false"/>
          <w:color w:val="000000"/>
          <w:sz w:val="28"/>
        </w:rPr>
        <w:t>
      3) копия свидетельства налогоплательщика.</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акимата города Шымкента от 23.02.2010 </w:t>
      </w:r>
      <w:r>
        <w:rPr>
          <w:rFonts w:ascii="Times New Roman"/>
          <w:b w:val="false"/>
          <w:i w:val="false"/>
          <w:color w:val="000000"/>
          <w:sz w:val="28"/>
        </w:rPr>
        <w:t>N 258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 Отбор и составление перечня работодателей, предлагающих организацию социальных рабочих мест, осуществляется уполномоченным органом на основе следующих критериев: </w:t>
      </w:r>
      <w:r>
        <w:br/>
      </w:r>
      <w:r>
        <w:rPr>
          <w:rFonts w:ascii="Times New Roman"/>
          <w:b w:val="false"/>
          <w:i w:val="false"/>
          <w:color w:val="000000"/>
          <w:sz w:val="28"/>
        </w:rPr>
        <w:t xml:space="preserve">
      1) финансовая состоятельность; </w:t>
      </w:r>
      <w:r>
        <w:br/>
      </w:r>
      <w:r>
        <w:rPr>
          <w:rFonts w:ascii="Times New Roman"/>
          <w:b w:val="false"/>
          <w:i w:val="false"/>
          <w:color w:val="000000"/>
          <w:sz w:val="28"/>
        </w:rPr>
        <w:t xml:space="preserve">
      2) наличие материальной базы и технической оснащенности. </w:t>
      </w:r>
      <w:r>
        <w:br/>
      </w:r>
      <w:r>
        <w:rPr>
          <w:rFonts w:ascii="Times New Roman"/>
          <w:b w:val="false"/>
          <w:i w:val="false"/>
          <w:color w:val="000000"/>
          <w:sz w:val="28"/>
        </w:rPr>
        <w:t>
</w:t>
      </w:r>
      <w:r>
        <w:rPr>
          <w:rFonts w:ascii="Times New Roman"/>
          <w:b w:val="false"/>
          <w:i w:val="false"/>
          <w:color w:val="000000"/>
          <w:sz w:val="28"/>
        </w:rPr>
        <w:t xml:space="preserve">
      8. Уполномоченный орган составляет перечень работодателей, предлагающих организацию социальных рабочих мест и заключают с ними договора "Уполномоченный орган – Работодатель". По одному экземпляру договора хранится у каждого из сторон. </w:t>
      </w:r>
      <w:r>
        <w:br/>
      </w:r>
      <w:r>
        <w:rPr>
          <w:rFonts w:ascii="Times New Roman"/>
          <w:b w:val="false"/>
          <w:i w:val="false"/>
          <w:color w:val="000000"/>
          <w:sz w:val="28"/>
        </w:rPr>
        <w:t>
</w:t>
      </w:r>
      <w:r>
        <w:rPr>
          <w:rFonts w:ascii="Times New Roman"/>
          <w:b w:val="false"/>
          <w:i w:val="false"/>
          <w:color w:val="000000"/>
          <w:sz w:val="28"/>
        </w:rPr>
        <w:t>
      9. Договор должен содержать обязанности сторон, виды, объемы работ, размер и условия оплаты труда, срок и источники финансирования социальных рабочих мест.</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города Шымкента от 15.07.2010 </w:t>
      </w:r>
      <w:r>
        <w:rPr>
          <w:rFonts w:ascii="Times New Roman"/>
          <w:b w:val="false"/>
          <w:i w:val="false"/>
          <w:color w:val="000000"/>
          <w:sz w:val="28"/>
        </w:rPr>
        <w:t>N 1114</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Срок работы трудоустроенных на социальное рабочее место безработных из целевых групп может быть до шести месяцев. При продолжительности трудового договора более шести месяцев, работодатель должен рассмотреть возможность трудоустройства данного работника на постоянную работу.  </w:t>
      </w:r>
    </w:p>
    <w:bookmarkEnd w:id="5"/>
    <w:bookmarkStart w:name="z17" w:id="6"/>
    <w:p>
      <w:pPr>
        <w:spacing w:after="0"/>
        <w:ind w:left="0"/>
        <w:jc w:val="left"/>
      </w:pPr>
      <w:r>
        <w:rPr>
          <w:rFonts w:ascii="Times New Roman"/>
          <w:b/>
          <w:i w:val="false"/>
          <w:color w:val="000000"/>
        </w:rPr>
        <w:t xml:space="preserve"> 
3. Направление безработных на социальное рабочее место </w:t>
      </w:r>
    </w:p>
    <w:bookmarkEnd w:id="6"/>
    <w:bookmarkStart w:name="z18" w:id="7"/>
    <w:p>
      <w:pPr>
        <w:spacing w:after="0"/>
        <w:ind w:left="0"/>
        <w:jc w:val="both"/>
      </w:pPr>
      <w:r>
        <w:rPr>
          <w:rFonts w:ascii="Times New Roman"/>
          <w:b w:val="false"/>
          <w:i w:val="false"/>
          <w:color w:val="000000"/>
          <w:sz w:val="28"/>
        </w:rPr>
        <w:t xml:space="preserve">      11. Направление безработных для трудоустройства на социальные рабочие места осуществляется уполномоченным органом с согласия безработных на основе заключенного договора. </w:t>
      </w:r>
      <w:r>
        <w:br/>
      </w:r>
      <w:r>
        <w:rPr>
          <w:rFonts w:ascii="Times New Roman"/>
          <w:b w:val="false"/>
          <w:i w:val="false"/>
          <w:color w:val="000000"/>
          <w:sz w:val="28"/>
        </w:rPr>
        <w:t xml:space="preserve">
      12. Работодатель предоставляет уполномоченному органу в трехдневный срок копию приказа о приеме безработного на работу. </w:t>
      </w:r>
      <w:r>
        <w:br/>
      </w:r>
      <w:r>
        <w:rPr>
          <w:rFonts w:ascii="Times New Roman"/>
          <w:b w:val="false"/>
          <w:i w:val="false"/>
          <w:color w:val="000000"/>
          <w:sz w:val="28"/>
        </w:rPr>
        <w:t>
</w:t>
      </w:r>
      <w:r>
        <w:rPr>
          <w:rFonts w:ascii="Times New Roman"/>
          <w:b w:val="false"/>
          <w:i w:val="false"/>
          <w:color w:val="000000"/>
          <w:sz w:val="28"/>
        </w:rPr>
        <w:t xml:space="preserve">
      13. Безработные, трудоустроенные на социальное рабочее место, в случае самостоятельного прекращения работы без уважительной причины могут вновь направляться на социальное рабочее место по истечении трех месяцев со дня повторной регистрации в качестве безработного.  </w:t>
      </w:r>
    </w:p>
    <w:bookmarkEnd w:id="7"/>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ff0000"/>
          <w:sz w:val="28"/>
        </w:rPr>
        <w:t xml:space="preserve">Исключена постановлением акимата города Шымкента от 15.07.2010 </w:t>
      </w:r>
      <w:r>
        <w:rPr>
          <w:rFonts w:ascii="Times New Roman"/>
          <w:b w:val="false"/>
          <w:i w:val="false"/>
          <w:color w:val="000000"/>
          <w:sz w:val="28"/>
        </w:rPr>
        <w:t>N 1114</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15. Размер заработной платы зависит от качества, количества и сложности выполняемых работ, но не может быть ниже установленного законодательством Республики Казахстан минимального размера заработной платы на соответствующий год. </w:t>
      </w:r>
      <w:r>
        <w:br/>
      </w:r>
      <w:r>
        <w:rPr>
          <w:rFonts w:ascii="Times New Roman"/>
          <w:b w:val="false"/>
          <w:i w:val="false"/>
          <w:color w:val="000000"/>
          <w:sz w:val="28"/>
        </w:rPr>
        <w:t>
</w:t>
      </w:r>
      <w:r>
        <w:rPr>
          <w:rFonts w:ascii="Times New Roman"/>
          <w:b w:val="false"/>
          <w:i w:val="false"/>
          <w:color w:val="000000"/>
          <w:sz w:val="28"/>
        </w:rPr>
        <w:t xml:space="preserve">
      16. Оплата труда за счет бюджетных средств указанной категорий работников осуществляется уполномоченным органом на основании договора путем зачисления на лицевые счета работников в банках второго уровня. </w:t>
      </w:r>
      <w:r>
        <w:br/>
      </w:r>
      <w:r>
        <w:rPr>
          <w:rFonts w:ascii="Times New Roman"/>
          <w:b w:val="false"/>
          <w:i w:val="false"/>
          <w:color w:val="000000"/>
          <w:sz w:val="28"/>
        </w:rPr>
        <w:t xml:space="preserve">
      Работник предоставляет уполномоченному органу сведения о лицевом счете, открытом в филиале банковского учреждения. </w:t>
      </w:r>
      <w:r>
        <w:br/>
      </w:r>
      <w:r>
        <w:rPr>
          <w:rFonts w:ascii="Times New Roman"/>
          <w:b w:val="false"/>
          <w:i w:val="false"/>
          <w:color w:val="000000"/>
          <w:sz w:val="28"/>
        </w:rPr>
        <w:t xml:space="preserve">
      Перечисление средств уполномоченным органом для оплаты труда работника осуществляется на основании копии приказа о приеме его на работу и табеля учета рабочего времени, предоставляемого работодателем. </w:t>
      </w:r>
      <w:r>
        <w:br/>
      </w:r>
      <w:r>
        <w:rPr>
          <w:rFonts w:ascii="Times New Roman"/>
          <w:b w:val="false"/>
          <w:i w:val="false"/>
          <w:color w:val="000000"/>
          <w:sz w:val="28"/>
        </w:rPr>
        <w:t>
</w:t>
      </w:r>
      <w:r>
        <w:rPr>
          <w:rFonts w:ascii="Times New Roman"/>
          <w:b w:val="false"/>
          <w:i w:val="false"/>
          <w:color w:val="000000"/>
          <w:sz w:val="28"/>
        </w:rPr>
        <w:t>
      17. Оплата сверхурочной работы, работы в праздничные и выходные дни, в ночное время производится работодателем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постановлением акимата города Шымкента от 23.02.2010 </w:t>
      </w:r>
      <w:r>
        <w:rPr>
          <w:rFonts w:ascii="Times New Roman"/>
          <w:b w:val="false"/>
          <w:i w:val="false"/>
          <w:color w:val="000000"/>
          <w:sz w:val="28"/>
        </w:rPr>
        <w:t>N 258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Заработная плата работающих на социальном рабочем месте облагается налогом и производится социальные отчисления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19. Выплата социального пособия по временной нетрудоспособности, возмещения вреда, причиненного увечьем или иным повреждением здоровья при исполнении работником трудовых обязанностей осуществляется работодателем в соответствии с законодательством Республики Казахстан.  </w:t>
      </w:r>
    </w:p>
    <w:bookmarkEnd w:id="8"/>
    <w:bookmarkStart w:name="z26" w:id="9"/>
    <w:p>
      <w:pPr>
        <w:spacing w:after="0"/>
        <w:ind w:left="0"/>
        <w:jc w:val="left"/>
      </w:pPr>
      <w:r>
        <w:rPr>
          <w:rFonts w:ascii="Times New Roman"/>
          <w:b/>
          <w:i w:val="false"/>
          <w:color w:val="000000"/>
        </w:rPr>
        <w:t xml:space="preserve"> 
5. Отчетность </w:t>
      </w:r>
    </w:p>
    <w:bookmarkEnd w:id="9"/>
    <w:bookmarkStart w:name="z27" w:id="10"/>
    <w:p>
      <w:pPr>
        <w:spacing w:after="0"/>
        <w:ind w:left="0"/>
        <w:jc w:val="both"/>
      </w:pPr>
      <w:r>
        <w:rPr>
          <w:rFonts w:ascii="Times New Roman"/>
          <w:b w:val="false"/>
          <w:i w:val="false"/>
          <w:color w:val="000000"/>
          <w:sz w:val="28"/>
        </w:rPr>
        <w:t>      20. Работодатель направляет уполномоченному органу сведения о наличии свободных рабочих мест (вакантных должностей) в течение трех рабочих дней со дня их появления.</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акимата города Шымкента от 08.12.2009 </w:t>
      </w:r>
      <w:r>
        <w:rPr>
          <w:rFonts w:ascii="Times New Roman"/>
          <w:b w:val="false"/>
          <w:i w:val="false"/>
          <w:color w:val="000000"/>
          <w:sz w:val="28"/>
        </w:rPr>
        <w:t>N 1801</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w:t>
      </w:r>
      <w:r>
        <w:rPr>
          <w:rFonts w:ascii="Times New Roman"/>
          <w:b/>
          <w:i w:val="false"/>
          <w:color w:val="000000"/>
          <w:sz w:val="28"/>
        </w:rPr>
        <w:t xml:space="preserve">. </w:t>
      </w:r>
      <w:r>
        <w:rPr>
          <w:rFonts w:ascii="Times New Roman"/>
          <w:b w:val="false"/>
          <w:i w:val="false"/>
          <w:color w:val="000000"/>
          <w:sz w:val="28"/>
        </w:rPr>
        <w:t>Работодатель, принявший безработного из целевых групп на социальное рабочее место своевременно (в течение пяти рабочих дней со дня направления к нему уполномоченным органом граждан) извещает о приеме на работу или отказе в приеме на работу с указанием причины путем соответствующей отметки в направлении, выданном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постановлением акимата города Шымкента от 08.12.2009 </w:t>
      </w:r>
      <w:r>
        <w:rPr>
          <w:rFonts w:ascii="Times New Roman"/>
          <w:b w:val="false"/>
          <w:i w:val="false"/>
          <w:color w:val="000000"/>
          <w:sz w:val="28"/>
        </w:rPr>
        <w:t>N 1801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в 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Уполномоченный орган проводит постоянный мониторинг занятости безработных, направленных на социальные рабочие места и их трудоустройства, ежеквартально предоставляют информацию в Департамент координации занятости и социальных программ Южно-Казахстанской области.</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