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b8fc" w14:textId="bcab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от 10 февраля 2009 года N 20 "Об определении дополнительного перечня лиц, проживающих на территории Тимирязевского района, относящихся к целевым группам,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
от 14 апреля 2009 года N 74. Зарегистрировано Управлением юстиции Тимирязевского района Северо-Казахстанской области 28 апреля 2009 года N 13-12-87. Утратило силу - постановлением акимата Тимирязевского района Северо-Казахстанской области от 14 октября 2011 года N 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14.10.2011 N 257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37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10 февраля 2009 года № 20 «Об определении дополнительного перечня лиц, проживающих на территории Тимирязевского района, относящихся к целевым группам, на 2009 год», (зарегистрировано в Реестре государственной регистрации нормативных правовых актов за № 13-12-84, опубликовано в районной газете «Нива» № 10 от 7 марта 2009 года) внести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Приложение к постановлению изложить в новой редакции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Циммерман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 Б. Жумабеков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2009 года № 74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2009 года № 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
относящихся к целевым группам населения,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Молодежь в возрасте до 24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не работающие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Выпускники средних специальных и высших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Высвобожденные работники с предприятий и организаций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Безработные, завершившие профессиональное обучение, по направлению уполномоченного органа по вопросам занятости.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