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a2c7" w14:textId="f95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февраля 2009 года N 22. Зарегистрировано Управлением юстиции Мамлютского района Северо-Казахстанской области 13 марта 2009 года N 13-10-78. Утратило силу - постановлением акимата Мамлютского района Северо-Казахстанской области от 19 марта 2010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Мамлютского района Северо-Казахстанской области от 19.03.2010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занятости населения" от 23 января 2001 года № 149,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2009 года провести следующие оплачиваемые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помощь организациям жилищно-коммунального хозяйства в уборке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ремонт дорог, прокладка водопроводных, газовых, канализационных и других коммуникаций, укладка брусчатки и бордюрного камня, а также заготовка необходимого материала для этих работ, подсобного материала (строительного камня, щебня, плит, песка и др.). Текущий ремонт дорог в населенных пунктах (засыпка ям и выбоин подручным материалом, установка отмосток, ремонт подъездных путей);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 по текущему ремонту и содержанию автодорог республиканского значения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мелиоративных работ, а также работ связанных с весенне-осенними паводками;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строительстве, реконструкции и капитальном ремонте жилья. Оказание помощи по подготовке к зиме, ремонту и выполнению строительных работ на объектах социального и культурного назначения (дома культуры, объекты здравоохранения (больницы, фельдшерско- акушерские пункты) и образования, являющихся коммунальной собственностью, арендованные здания для аппаратов акимов сельских округов и других бюджетных организаций, если на эти цели не предусмотрены средства в местных бюджетах или их недостаточно для поддержки объектов в надлежащем состоянии);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историко-архитектурных памятников, комплексов и заповедных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экологическое оздоровление регионов (озеленение и благоустройство территорий (посадка деревьев, разбивка цветников), сохранение и развитие лесопаркового хозяйства, зон отдыха и туризма, отлов бродячих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проведении республиканских и региональных общественных кампаний (опросов общественного мнения, переписи населения, статистического обследования по вопросам занятости и социальной защиты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заготовка дров и кормов, помощь в доставке и разгрузке угля для малообеспеченных слоев населения и одиноко-проживающих престарелых, вновь прибывших оралманов, а также предприятий коммунальной собственности и объектов соцкультбыта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помощь в переписи домашних хозяйств и в составлении похозяйственных книг;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охрана значимых объектов социально-культурного назначения, а также пустующих зданий, находящихся в коммунальной собственности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временная помощь в организационной работе по паспортизации населения, проживающего в отдаленных населенных пунктах (помощь по сбору и оформлению необходимых документов для паспортизации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отрядах содействия правоохранительным органам в обеспечении общественного порядка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работа в предполагаемых точках реализации и употреблении наркотиков, в пунктах доверия;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разовых работ (подготовка к праздничным и юбилейным датам) по организации досуга детей, подростков, молодежи через детско-подростковые клубы;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благоустройство и охрана территорий парков, скверов (кроме объектов частной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благоустройство кладбищ, свалок, в том числе организация сбора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работа в качестве истопника на период отопительного сезона бюджетных организаций 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уход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оказание помощи в выявлении бесхозяйного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техническое обслуживание в документировании и регистрации населения по месту постоянного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выполнение поручений по приему и обустройству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оказание помощи в делопроизводстве по обращениям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оказание помощи в обработке и подготовке к хранению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оказание помощи по вопросам занятости и сбору необходимых документов при назначении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помощь организациям жилищно-коммунального хозяйства в области водо-, и теплоснабжения для систем жизни обеспечения местной инфраструктуры, которые в силу своего монопольного положения и социально-экономической значимости требуют прямого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города Мамлютка, государственному коммунальному предприятию на праве хозяйственного ведения «Коммунсервис» при аппарате акима Мамлютского района Северо-Казахстанской области организовать проведение оплачиваемых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работ, размер оплаты труда оговариваются в трудовом договоре между работодателем и работником.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Мамлютского района финансирование общественных работ осуществлять в пределах средств, утвержденных в бюджете сессией районного маслихата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занятости и социальных программ Мамлютского района в соответствии с пунктом 2 статьи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участие граждан в общественных работах осуществлять в порядке очередности согласно дате регистрации, право в приоритетном порядке участвовать в общественных работах имеют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занятости и социальных программ Мамлютского района оплату труда занятых на общественных работах граждан производить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19 июля 2001 года № 38 «Об утверждении Положения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(зарегистрированное в реестре государственной регистрации нормативных правовых актов 30 июля 2001 года за №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акимата района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 Б.Нугуманов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