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a31e" w14:textId="10aa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 Советское, Чистовское и аула Сулышок района Магжана Жумабава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района Магжана Жумабаева Северо-Казахстанской области от 29 июля 2009 года N 249. Зарегистрировано Управлением юстиции района имени Магжана Жумабаева Северо-Казахстанской области 10 сентября 2009 года N 13-9-99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предложений акимов Советского, Чистовского, Успенского сельских округов, протоколов схода граждан сел Советское, Чистовское, аула Сулышок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 Советское, Чистовское, аула Сулышок района Магжана Жумабаева, включив из земель запаса: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черту села Советское - 46 га, окончательную границу села Советское считать 2243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черту села Чистовское 351 га, окончательную границу села Чистовское считать 2288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черту аула Сулышок 185 га, окончательную границу аула Сулышок считать 581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вступает в силу с момента государственной регистрации и вводится в действие по истечении десяти календарных дней с момента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А.Сапаров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Жумашев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