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027b" w14:textId="0550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зубопротезирование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района Северо-Казахстанской области от 15 сентября 2009 года N 34. Зарегистрировано Управлением юстиции Кызылжарского района Северо-Казахстанской области 26 октября 2009 года N 13-8-110. Утратило силу - решением маслихата Кызылжарского района Северо-Казахстанской области от 25 февраля 2010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- решением маслихата Кызылжарского района Северо-Казахстанской области от 25.02.2010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льготах и социальной защите участников, инвалидов Великой Отечественной войны и лиц, приравненных к ним» от 28 апреля 1995 года № 2247,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на зубопротезирование (далее социальная помощь)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социальная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назначается в размере стоимости зубопротезирования (кроме  драгоценных металлов и протезов из металлопластики, металлокерамики, металлоакрила);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лицам, указанным в пункте 1 настоящего решения, постоянно проживающим на территории Кызылжарского района Северо-Казахстанской области и нуждающимся в зубопротезировании.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 настоящего решения возложить на заместителя акима района Байсынова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10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Пшенбаев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