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4cc7" w14:textId="356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21 декабря 2007 года N 397 "Об организации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18 июня 2009 года N 159. Зарегистрировано Управлением юстиции Есильского района Северо-Казахстанской области 17 июля 2009 года N 13-6-118. Утратило силу в связи с истечением срока действия (письмо аппарата акима Есильского района Северо-Казахстанской области от 15 июня 2012 года N 02.04.05-11/361)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Есильского района Северо-Казахстанской области от 15.06.2012 N 02.04.05-11/361)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21 декабря 2007 года № 397 «Об организации социальных рабочих мест» (зарегистрированное в Реестре государственной регистрации № 13-6-64 от 18 января 2008 года, опубликованное в газетах «Есіл таңы» от 1 февраля 2008 года № 5, «Ишим» от 1 февраля 2008 года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 читать в следующей редакции: «выпускники учебных заведений»;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«лица, высвобождаемые в связи с сокращением численности или штата предприятия».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