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3470" w14:textId="3103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14 апреля 2009 года N 92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2009 года N 176. Зарегистрировано Департаментом юстиции Северо-Казахстанской области 9 июля 2009 года N 1715. Утратило силу - постановлением акимата Северо-Казахстанской области от 15 февраля 2010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Утратило силу - постановлением акимата Северо-Казахстанской области от 15.02.2010 г. </w:t>
      </w:r>
      <w:r>
        <w:rPr>
          <w:rFonts w:ascii="Times New Roman"/>
          <w:b w:val="false"/>
          <w:i w:val="false"/>
          <w:color w:val="000000"/>
          <w:sz w:val="28"/>
        </w:rPr>
        <w:t>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14 апреля 2009 года № 92 «О дополнительных мерах по содействию занятости населения» (зарегистрировано в Реестре государственной регистрации № 1706 от 27 апреля 2009 года, опубликовано в газетах «Солтүстік Қазақстан» от 13 мая 2009 года, «Северный Казахстан» от 13 мая 2009 года),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«на шесть месяцев» заменить словами «до шести месяцев».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Билялов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