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d17a" w14:textId="002d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ХІ-ой сессии маслихата города Алматы ІV-го созыва от 2 июля 2008 года № 119 "Об утверждении Правил содержания и защиты зеленых насаждений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XIХ сессии Маслихата города Алматы IV созыва от 25 июня 2009 года N 220. Зарегистрировано в Департаменте юстиции города Алматы 24 июля 2009 года за N 819. Утратило силу решением маслихата города Алматы от 14 сентября 2018 года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000000"/>
          <w:sz w:val="28"/>
        </w:rPr>
        <w:t xml:space="preserve"> маслихата города Алматы от 14.09.2018 № 260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представлением акима города Алматы, маслихат города Алматы ІV-го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ХІ-ой сессии маслихата города Алматы ІV-го созыва "Об утверждении Правил содержания и защиты зеленых насаждений города Алматы" от 2 июля 2008 года № 119 (зарегистрировано в реестре государственной регистрации нормативных правовых актов за № 781 от 14 августа 2008 года, опубликовано 21 августа 2008 года в газете "Алматы Ақшамы" № 95 и 21 августа 2008 года в газете "Вечерний Алматы" № 100)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содержания и защиты зеленых насаждений города Алматы, утвержденных указанным решением: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"подпункт 1) изложить в следующей редакции: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заявки (заявления) по вопросам зеленых насаждений в следующей последовательности: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выездом на место устанавливаются указанные в заявке (заявлении) зеленые насаждения, уточняются их соответствие по родному составу, возрасту, качественное состояние;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материалов разрешений на санитарную рубку, вынужденный снос, пересадку зеленых насаждений; разрешений на формовочную обрезку (омолаживание), санитарную обрезку, подчистку штамба зеленых насаждений; оформление акта обследования зеленых насаждений и выдачу разрешений на санитарную рубку (выборочные, сплошные), вынужденный снос, пересадку, формирование кроны, санитарную обрезку, ландшафтные рубки, пересадку зеленых насаждений на территории города Алматы (приложения 1, 2, 3).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подпункта 1) не распространяются на случаи, предусмотренные пунктами 44, 45, 46 настоящих Правил";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"Уполномоченным органом, в установленном порядке, передаются копии материалов инвентаризации и лесопатологического обследования зеленых насаждений администраторам бюджетных программ – аппаратам акимов районов города для использования в качестве рекомендаций при работе с зеленым фондом";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"осуществляется уполномоченным органом" заменить словами: "осуществляются администраторами бюджетных программ – аппаратами акимов районов города".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"49-1. Администраторы бюджетных программ – аппараты акимов районов города – для оформления разрешения на санитарную рубку, пересадку зеленых насаждений, проводимые на бюджетные средства, представляют в уполномоченный орган следующие документы: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имя руководителя уполномоченного органа с указанием фамилии, имени, отчества руководителя, адреса, места нахождения испрашиваемых насаждений и контактного телефона;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компенсационного озеленения или план проектного озеленения с экспликацией зеленых насаждений;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гарантийное письмо по компенсационному озеленению с указанием даты завершения высадки саженцев.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породный состав, качественное состояние зеленых насаждений определяются администраторами программ самостоятельно, с привлечением специализированных организаций, определенными согласно пункта 19 Правил".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маслихата города Алматы ІV-го созыва по вопросам экологии, здравоохранения и чрезвычайных ситуаций (Т.А.Измухамбетов) и заместителя акима города Алматы Е.Шорманова. </w:t>
      </w:r>
    </w:p>
    <w:bookmarkEnd w:id="11"/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ХІХ-ой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ІV-го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А.Моргунов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ІV-го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