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865c" w14:textId="60d8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30 июня 2009 года N 232/7. Зарегистрировано Управлением юстиции Иртышского района Павлодарской области 22 июля 2009 года N 12-7-86. Утратило силу постановлением акимата Иртышского района Павлодарской области от 19 марта 2012 года N 95/1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19.03.2012 N 95/1.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120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2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подпунктами 2), 11)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Иртышского района" (далее –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–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 организовывать и проводить Молодежную практику на предприятиях, в учреждениях и организациях района (далее – работодатель) вне зависимости от форм собственности (по согласованию).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в течение двенадцати месяцев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Молодежной практики не должен превышать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 уполномоченным органом за фактически отработанное время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количества, качества и сложности выполняемой работы работодатель за счет собственных средств вправе устанавливать дополнительные надбавки за фактически выполненную работу по действующим на данном предприятии или в организации расценкам.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Иртышского района N 193/5 от 20 мая 2009 года "О Правилах организации молодежной практики для выпускников учебных заведений начального, среднего и высшего профессионального образования"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