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bf539" w14:textId="18bf5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социальной защите граждан в сфере занятости населения в 2010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24 декабря 2009 года N 226. Зарегистрировано Управлением юстиции Актогайского района Павлодарской области 29 января 2010 года N 12-4-77. Утратило силу в связи с истечением срока действия - на основании постановления акимата Актогайского района Павлодарской области от 31 декабря 2010 года N 309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действия - на основании постановления акимата Актогайского района Павлодарской области от 31.12.2010 N 309.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целях социальной защиты и содействия занятости безработным из социально-незащищенных категорий населения акимат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Инструкцию по организации и финансированию социальных рабочих мест,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дополнительный перечень лиц относящихся к целевым группам,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Актогайского района" заключить договора по трудоустройству на социальные рабочие места с учреждениями, предприятиями и организациями района, обеспечивающие приоритетное направление безработным из целевых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Финансирование социальных рабочих мест производится из бюджетных средств района на 2010 год, по программе 002 "О дополнительных мерах по социальной защите граждан в сфере занятости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Данное постановление акимата района вводится в действие по истечению десяти календарных дней после первого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постановления возложить на заместителя акима района Искакову Б.З.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 Кубенов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2009 года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организации и финансированию</w:t>
      </w:r>
      <w:r>
        <w:br/>
      </w:r>
      <w:r>
        <w:rPr>
          <w:rFonts w:ascii="Times New Roman"/>
          <w:b/>
          <w:i w:val="false"/>
          <w:color w:val="000000"/>
        </w:rPr>
        <w:t>
социальных рабочих мест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Инструкция детализирует организацию и финансирование социальных рабочих мест для трудоустройства безработных из целевых групп населения, регулирует основные условия и систему расчетов работодателей (независимо от форм собственности), которые предоставляют социальные рабочие места.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понятия, используемые в Инструкции: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социальное рабочее место - рабочее место, создаваемое работодателями на договорной основе с местным исполнительным органом для трудоустройства безработных граждан из целевых групп, с частичной компенсацией затрат работодателя на оплату их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целевые группы - группы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населения", как испытывающие затруднения в трудоустройстве и требующие социальной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 безработных, трудоустроенных на социальные рабочие места, распространяются законодательные акты Республики Казахстан о труде, пенсионном обеспечении и страховании.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Направление на трудоустройство на социальные рабочие места осуществляются государственным учреждением "Отдел занятости и социальных программ Актогайского района".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организации социальных рабочих</w:t>
      </w:r>
      <w:r>
        <w:br/>
      </w:r>
      <w:r>
        <w:rPr>
          <w:rFonts w:ascii="Times New Roman"/>
          <w:b/>
          <w:i w:val="false"/>
          <w:color w:val="000000"/>
        </w:rPr>
        <w:t>
мест и трудоустройство на них безработных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Социальные рабочие места для трудоустройства безработных из целевых групп создаются работодателем на условиях частичной компенсации по оплате труда в размере 70%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заключает договора на выполнение социальных рабочих мест с работодателями в которых будут представлены или созданы социальные рабочие места, сроки и условия финансирования социальных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Направление безработных на социальные рабочие места осуществляются уполномоченным органом с их согласия.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Принятые работодателями на социальные рабочие места безработные снимаются с учета с уполномоченных органов.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Источники и условия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
социальных рабочих мест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Источники финансирования социальных рабочих мест – средства работодателей и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социальных рабочих мест из средств местных бюджетов осуществляются по подпрограмме 102 "Дополнительные меры по социальной защите граждан в сфере занятости населения" программы 002 "Программа занятости".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Расходы работодателей на оплату труда безработных, трудоустроенных на социальные рабочие места, возмещаются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Оплата производится частичной компенсацией с договоренностью с работодателем, но не менее установленной по республике минимальной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Расчеты по перечислению бюджетных средств производятся на расчетные счета работодателей.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Контроль за порядком организации и</w:t>
      </w:r>
      <w:r>
        <w:br/>
      </w:r>
      <w:r>
        <w:rPr>
          <w:rFonts w:ascii="Times New Roman"/>
          <w:b/>
          <w:i w:val="false"/>
          <w:color w:val="000000"/>
        </w:rPr>
        <w:t>
финансирования социальных рабочих мест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Контроль за соблюдением Инструкции по организации и финансирования социальных рабочих мест осуществляется государственными органами в установленном законодательством порядке.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N 226</w:t>
      </w:r>
    </w:p>
    <w:bookmarkEnd w:id="11"/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дополнительных лиц целевых групп</w:t>
      </w:r>
      <w:r>
        <w:br/>
      </w:r>
      <w:r>
        <w:rPr>
          <w:rFonts w:ascii="Times New Roman"/>
          <w:b/>
          <w:i w:val="false"/>
          <w:color w:val="000000"/>
        </w:rPr>
        <w:t>
населения по Актогайскому району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Лица старше 50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Лица, имеющие ограничения в труде по справкам врачебной трудовой экспертной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Безработные из малообеспеченных семей, не имеющие ни одного работающего.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Безработные, члены семьи требующие длительного лечения.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Безработные родители многодетных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Члены семей воспитывающие детей-инвалидов.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Безработная молодежь до 24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Безработные прошедшие профессиональную подготовку и переподготовку по направлению государственного учреждения "Отдел занятости и социальных программ Актогайского района".</w:t>
      </w:r>
    </w:p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N 226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трудоустройства безработных по</w:t>
      </w:r>
      <w:r>
        <w:br/>
      </w:r>
      <w:r>
        <w:rPr>
          <w:rFonts w:ascii="Times New Roman"/>
          <w:b/>
          <w:i w:val="false"/>
          <w:color w:val="000000"/>
        </w:rPr>
        <w:t>
Актогайскому району на социальные рабочие места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6022"/>
        <w:gridCol w:w="2035"/>
        <w:gridCol w:w="783"/>
        <w:gridCol w:w="860"/>
        <w:gridCol w:w="808"/>
        <w:gridCol w:w="809"/>
        <w:gridCol w:w="885"/>
        <w:gridCol w:w="860"/>
        <w:gridCol w:w="834"/>
        <w:gridCol w:w="885"/>
        <w:gridCol w:w="962"/>
        <w:gridCol w:w="835"/>
        <w:gridCol w:w="835"/>
        <w:gridCol w:w="964"/>
      </w:tblGrid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сельских округов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Будет трудоустроено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месяцам
</w:t>
            </w:r>
          </w:p>
        </w:tc>
      </w:tr>
      <w:tr>
        <w:trPr>
          <w:trHeight w:val="108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сельский округ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Ауельбекский сельский округ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Барлыбайский сельский округ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Баскамыский сельский округ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Жалаулинский сельский округ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Жолболдинский сельский округ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Караобинский сельский округ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Кожамжарский сельский округ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Муткеновский сельский округ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Приреченский сельский округ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Разумовский сельский округ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Харьковский сельский округ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Шолаксорский сельский округ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району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