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89aa" w14:textId="f108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Экибастузского городского маслихата (внеочередная XII сессия, IV созыв) от 20 января 2009 года N 132/12 "О фиксированных ставках суммарного налога на отдельные виды предпринимательской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17 марта 2009 года N 155/15. Зарегистрировано Управлением юстиции города Экибастуза Павлодарской области 30 апреля 2009 года за N 229. Утратило силу решением маслихата города Экибастуза Павлодарской области от 21.08.2014 N 258/31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города Экибастуза Павлодарской области от 21.08.2014 N 258/31.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422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Кодекс), подпункта 14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(внеочередная XII сессия, IV созыв) "О фиксированных ставках суммарного налога на отдельные виды предпринимательской деятельности" от 20 января 2009 года N 132/12 (зарегистрировано в Реестре государственной регистрации нормативных правовых актов за N 12-3-218, опубликовано в газете "Отарқа" N 6 от 5 февраля 2009 года, в газете "Вести Екибастуза" N 6 от 5 февраля 2009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решения дополнить подпунктом 4 "игровой автомат без выигрыша, предназначенный для проведения игры с одним игроком – 2 месячных расчетных показателя" и подпунктом 5 "игровой автомат без выигрыша, предназначенный для проведения игры с участием более одного игрока – 2 месячных расчетных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Балтабекова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