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fd9" w14:textId="f22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16 июня 2009 года N 341/3 "Об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октября 2009 года N 656/6. Зарегистрировано Управлением юстиции города Аксу Павлодарской области 7 декабря 2009 года N 12-2-121. Утратило силу - постановлением акимата города Аксу Павлодарской области от 6 апреля 2010 года N 196/3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06.04.2010 N 196/3.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120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пунктами 2 и 11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  Казахстан от 7 июля 2004 года "О государственной молодежной политике в Республике Казахстан", подпунктом 1.5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Послания Главы Государства народу Казахстана от 6 марта 2009 года "Через кризис к обновлению и развитию", в целях расширения мер по содействию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июня 2009 года N 341/3 "Об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образования" (зарегистрировано в Реестре государственной регистрации нормативных правовых актов за N 12-2-112, опубликовано в городской газете "Акжол–Новый путь" от 22 июля 2009 года N 53)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Оплата труда участников Молодежной практики производится Уполномоченным органом за фактически отработанное время в размере 15000 (пятнадцати)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заместителей акима города Агжанова Б.Ш. и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