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c20f" w14:textId="b63c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27 февраля 2009 года № 39 "Об определении видов общественных работ для трудоустройства лиц, осужденных к наказанию в виде привлечения к общественным работам"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29 сентября 2009 года № 218. Зарегистрировано Управлением юстиции Узункольского района Костанайской области 23 октября 2009 года № 9-19-114. Утратило силу постановлением акимата Узункольского района Костанайской области от 29 января 2015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Узункольского района Костанайской области от 29.01.2015 № 20.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определении видов общественных работ для трудоустройства лиц, осужденных к наказанию в виде привлечения к общественным работам" от 27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9-19-91 опубликовано в газете "Нұрлы жол" 16 апреля 2006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 строку порядковый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приложения после слов "территории района" дополнить словами "не требующая какой – либо специальной подготовки";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приложения после слов "территории районного центра, сельских округов и сел" дополнить словами "не требующая какой – либо специальной подготовки".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Узункольского района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Старший специалист – старший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 управления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К.Ж. Нагурбеков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сентября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