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4ea" w14:textId="718c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средней урожайности (продуктивности), среднего уровня производственных расходов, приведенных в нормативной карточке, а также цен, представляемых органами статистики для исчисления дохода от личного подсобного хозяйства,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16 марта 2009 года № 59. Зарегистрировано Управлением юстиции Узункольского района Костанайской области 1 апреля 2009 года № 9-19-95. Утратило силу постановлением акимата Узункольского района Костанайской области от 18 декабря 2015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семьи, претендующей на получение пособия на детей, утвержденных постановлением Правительства Республики Казахстан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реализации Закона Республики Казахстан "О государственных пособиях семьям, имеющих детей",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данных учета средней урожайности (продуктивности), приведенных в нормативной карточке для расчета дохода от личного подсобного хозяйства в степной зоне путем уменьшения на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корректирование цен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18 лет путем уменьшения на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занятости и социальных программ Узункольского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Узункольского района Слесарь М.В.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