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87d" w14:textId="e964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июля 2009 года № 196. Зарегистрировано Управлением юстиции Костанайского района Костанайской области 3 августа 2009 года № 9-14-110. Утратило силу решением маслихата Костанайского района Костанайской области от 14 февраля 2018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пункте 1 указанного решения на казахском языке слова "ставкасын", "ставкасы" заменены соответственно словами "мөлшерлемесін", "мөлшерлемесі", текст на русском языке не изменяется, решением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419, 420, 422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и на основании письма налогового управления по Костанайскому району от 12 июня 2009 года № 39-08-ОАНП/2660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компьютер, используемый для проведения игры 1 месячный расчетный показатель в месяц;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Бильярдный стол 3 месячных расчетных показателя в месяц.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Бекбосынова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