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a58e" w14:textId="50da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лиц, относящихся к целевым группам населения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16 февраля 2009 года № 75. Зарегистрировано Управлением юстиции Костанайского района Костанайской области 26 марта 2009 года № 9-14-103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свободы,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длительно незанятые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 предпенсионного возраста (за два года до выхода на пенсию);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незанятая молодежь,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безработные, завершившие обучение по курсовой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образовательных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лиц, занятых в режиме неполного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Костанайской области Костанайского района от 18.05.2009 N 238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по социальным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М. Демесенов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