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0a0f" w14:textId="80e0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1992 года рождения к призывному участку объединенного отдела по делам обороны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22 января 2009 года № 3. Зарегистрировано Управлением юстиции Костанайского района Костанайской области 1 февраля 2009 года № 9-14-99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 Республики Казахстан 1992 года рождения к призывному участку объединенного отдела по делам обороны Костанайского района в январе -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сел, поселка Затобольска в период проведения приписки организовать и обеспечить оповещение и своевременное прибытие допризывников на призывной участок объединенного отдела по делам обороны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"Костанайская центральная районная больница" (по согласованию)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призывной пункт врачами-специалистами и средним медицинским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места для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Костанайского района" (по согласованию) в период проведения приписки выделить двух сотрудников полиции на призывной участок объединенного отдела по делам обороны Костанайского района для поддержания общественного порядка среди допризывников в период прохождения ими медицинской и приписной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"Объединенный отдел по делам обороны Костанайского района" (по согласованию) совместно с начальником государственного учреждения "Отдел образования" акимата Костанайского района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их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финансов" акимата Костанайского района обеспечить финансирование мероприятий по организации и проведению приписки граждан 1992 года рождения к призывному участку объединенного отдела по делам обороны Костанайского района в пределах предусмотренных ассигнований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акима Костанайского района от 24 декабря 2007 года № 21 "О проведении приписки граждан Республики Казахстан 1991 года рождения к призывному участку объединенного отдела по делам обороны Костанайского района" (зарегистрировано в Реестре государственной регистрации нормативных правовых актов 19 января 2008 года под номером 9-14-66, опубликовано в районной газете "Көзкарас-Взгляд" 2 февраля 2008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района Досжанова А.Ч.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10 календарных дней после дня его первого официального опубликования и распространяется на отношения,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