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6cc1" w14:textId="5176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16 марта 2009 года № 52 "Об определении перечня целевых групп населения в Карасуском районе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25 мая 2009 года № 131. Зарегистрировано Управлением юстиции Карасуского района Костанайской области 22 июня 2009 года № 9-13-87.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определении перечня целевых групп населения в Карасуском районе на 2009 год" от 16 марта 2009 года № 52 (номер в Реестре государственной регистрации № 9-13-80, "Қарасу өңірі" от 8 апреля 2009 года № 14)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Незанятая молодежь без опыта и стажа работы по полученной специальности.".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А. Ерменова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