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87b" w14:textId="af4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и профилактике заболевания бешенства на территории села Степное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20 апреля 2009 года № 70. Зарегистрировано Управлением юстиции Карасуского района Костанайской области 1 июня 2009 года № 9-13-86. Утратило силу - Постановлением акимата Карасуского района Костанайской области от 24 июня 2009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Карасуского района Костанайской области от 24.06.2009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государственного учреждения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по факту выявления заболевания бешенством и в целях профилактики заболевания людей и домашних животных бешенством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неблагополучном пункте по бешенству, улицах Кубанская и Целинная села Степное Карасуского района, с 20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выполнить, разработанный план ветеринарных мероприятий по профилактике заболевания бешенством.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20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"Карасуская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Кайзер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