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e152" w14:textId="450e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2009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27 апреля 2009 года № 76. Зарегистрировано Управлением юстиции Карасуского района Костанайской области 8 мая 2009 года № 9-13-83.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апреля 2009 года № 543 "О реализации Указа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постановления</w:t>
      </w:r>
      <w:r>
        <w:rPr>
          <w:rFonts w:ascii="Times New Roman"/>
          <w:b w:val="false"/>
          <w:i w:val="false"/>
          <w:color w:val="000000"/>
          <w:sz w:val="28"/>
        </w:rPr>
        <w:t xml:space="preserve"> акимата Костанайской области от 20 апреля 2009 года № 157 "Об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2009 года" (номер в реестре государственной регистрации 3677) акимат Карасуского района</w:t>
      </w:r>
      <w:r>
        <w:rPr>
          <w:rFonts w:ascii="Times New Roman"/>
          <w:b/>
          <w:i w:val="false"/>
          <w:color w:val="000000"/>
          <w:sz w:val="28"/>
        </w:rPr>
        <w:t xml:space="preserve"> ПОСТАНОВЛЯЕТ:</w:t>
      </w:r>
    </w:p>
    <w:bookmarkEnd w:id="0"/>
    <w:bookmarkStart w:name="z2" w:id="1"/>
    <w:p>
      <w:pPr>
        <w:spacing w:after="0"/>
        <w:ind w:left="0"/>
        <w:jc w:val="both"/>
      </w:pPr>
      <w:r>
        <w:rPr>
          <w:rFonts w:ascii="Times New Roman"/>
          <w:b w:val="false"/>
          <w:i w:val="false"/>
          <w:color w:val="000000"/>
          <w:sz w:val="28"/>
        </w:rPr>
        <w:t>
      1. Организовать и обеспечить проведение очередного призыва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p>
    <w:bookmarkEnd w:id="1"/>
    <w:bookmarkStart w:name="z3" w:id="2"/>
    <w:p>
      <w:pPr>
        <w:spacing w:after="0"/>
        <w:ind w:left="0"/>
        <w:jc w:val="both"/>
      </w:pPr>
      <w:r>
        <w:rPr>
          <w:rFonts w:ascii="Times New Roman"/>
          <w:b w:val="false"/>
          <w:i w:val="false"/>
          <w:color w:val="000000"/>
          <w:sz w:val="28"/>
        </w:rPr>
        <w:t>
      2. Организовать призывные пункты в селах Карасу и Октябрьское.</w:t>
      </w:r>
    </w:p>
    <w:bookmarkEnd w:id="2"/>
    <w:bookmarkStart w:name="z4" w:id="3"/>
    <w:p>
      <w:pPr>
        <w:spacing w:after="0"/>
        <w:ind w:left="0"/>
        <w:jc w:val="both"/>
      </w:pPr>
      <w:r>
        <w:rPr>
          <w:rFonts w:ascii="Times New Roman"/>
          <w:b w:val="false"/>
          <w:i w:val="false"/>
          <w:color w:val="000000"/>
          <w:sz w:val="28"/>
        </w:rPr>
        <w:t>
      3. Акимам сел и сельских округов:</w:t>
      </w:r>
    </w:p>
    <w:bookmarkEnd w:id="3"/>
    <w:p>
      <w:pPr>
        <w:spacing w:after="0"/>
        <w:ind w:left="0"/>
        <w:jc w:val="both"/>
      </w:pPr>
      <w:r>
        <w:rPr>
          <w:rFonts w:ascii="Times New Roman"/>
          <w:b w:val="false"/>
          <w:i w:val="false"/>
          <w:color w:val="000000"/>
          <w:sz w:val="28"/>
        </w:rPr>
        <w:t>
      обеспечить оповещение призывников, своевременное прибытие их для прохождения медицинской и призывной комиссий в сроки, указанные государственным учреждением "Отдел по делам обороны Карасуского района Костанайской области";</w:t>
      </w:r>
    </w:p>
    <w:bookmarkStart w:name="z5" w:id="4"/>
    <w:p>
      <w:pPr>
        <w:spacing w:after="0"/>
        <w:ind w:left="0"/>
        <w:jc w:val="both"/>
      </w:pPr>
      <w:r>
        <w:rPr>
          <w:rFonts w:ascii="Times New Roman"/>
          <w:b w:val="false"/>
          <w:i w:val="false"/>
          <w:color w:val="000000"/>
          <w:sz w:val="28"/>
        </w:rPr>
        <w:t>
      2) организовать мероприятия по торжественным проводам призывников, направляемых для прохождения воинской службы.</w:t>
      </w:r>
    </w:p>
    <w:bookmarkEnd w:id="4"/>
    <w:bookmarkStart w:name="z6" w:id="5"/>
    <w:p>
      <w:pPr>
        <w:spacing w:after="0"/>
        <w:ind w:left="0"/>
        <w:jc w:val="both"/>
      </w:pPr>
      <w:r>
        <w:rPr>
          <w:rFonts w:ascii="Times New Roman"/>
          <w:b w:val="false"/>
          <w:i w:val="false"/>
          <w:color w:val="000000"/>
          <w:sz w:val="28"/>
        </w:rPr>
        <w:t>
      4. Рекомендовать государственным коммунальным казенным предприятиям "Карасуская центральная районная больница" Управления здравоохранения акимата Костанайской области (по согласованию), "Октябрьская сельская больница" Управления здравоохранения акимата Костанайской области" (по согласованию) организовать работу по укомплектованию районных медицинских комиссий врачами-специалистами, медицинским инструментарием и имуществом, в том числе химическими реактивами и флюорографической пленкой.</w:t>
      </w:r>
    </w:p>
    <w:bookmarkEnd w:id="5"/>
    <w:bookmarkStart w:name="z7" w:id="6"/>
    <w:p>
      <w:pPr>
        <w:spacing w:after="0"/>
        <w:ind w:left="0"/>
        <w:jc w:val="both"/>
      </w:pPr>
      <w:r>
        <w:rPr>
          <w:rFonts w:ascii="Times New Roman"/>
          <w:b w:val="false"/>
          <w:i w:val="false"/>
          <w:color w:val="000000"/>
          <w:sz w:val="28"/>
        </w:rPr>
        <w:t>
      5. Государственным учреждениям выделить технических работников для качественного и организованного проведения призыва согласно приложению.</w:t>
      </w:r>
    </w:p>
    <w:bookmarkEnd w:id="6"/>
    <w:bookmarkStart w:name="z8" w:id="7"/>
    <w:p>
      <w:pPr>
        <w:spacing w:after="0"/>
        <w:ind w:left="0"/>
        <w:jc w:val="both"/>
      </w:pPr>
      <w:r>
        <w:rPr>
          <w:rFonts w:ascii="Times New Roman"/>
          <w:b w:val="false"/>
          <w:i w:val="false"/>
          <w:color w:val="000000"/>
          <w:sz w:val="28"/>
        </w:rPr>
        <w:t>
      6. Рекомендовать государственному учреждению "Отдел внутренних дел Карасуского района Департамента внутренних дел Костанайской области Министерства внутренних дел Республики Казахстан" (по согласованию) в период проведения призыва и отправок команд:</w:t>
      </w:r>
    </w:p>
    <w:bookmarkEnd w:id="7"/>
    <w:p>
      <w:pPr>
        <w:spacing w:after="0"/>
        <w:ind w:left="0"/>
        <w:jc w:val="both"/>
      </w:pPr>
      <w:r>
        <w:rPr>
          <w:rFonts w:ascii="Times New Roman"/>
          <w:b w:val="false"/>
          <w:i w:val="false"/>
          <w:color w:val="000000"/>
          <w:sz w:val="28"/>
        </w:rPr>
        <w:t>
      1) в пределах своей компетенции производить розыск и задержание лиц, уклоняющихся от выполнения воинской обязанности;</w:t>
      </w:r>
    </w:p>
    <w:bookmarkStart w:name="z9" w:id="8"/>
    <w:p>
      <w:pPr>
        <w:spacing w:after="0"/>
        <w:ind w:left="0"/>
        <w:jc w:val="both"/>
      </w:pPr>
      <w:r>
        <w:rPr>
          <w:rFonts w:ascii="Times New Roman"/>
          <w:b w:val="false"/>
          <w:i w:val="false"/>
          <w:color w:val="000000"/>
          <w:sz w:val="28"/>
        </w:rPr>
        <w:t>
      2) для поддержания общественного порядка среди призывников на призывных участках выделить наряд полиции;</w:t>
      </w:r>
    </w:p>
    <w:bookmarkEnd w:id="8"/>
    <w:bookmarkStart w:name="z10" w:id="9"/>
    <w:p>
      <w:pPr>
        <w:spacing w:after="0"/>
        <w:ind w:left="0"/>
        <w:jc w:val="both"/>
      </w:pPr>
      <w:r>
        <w:rPr>
          <w:rFonts w:ascii="Times New Roman"/>
          <w:b w:val="false"/>
          <w:i w:val="false"/>
          <w:color w:val="000000"/>
          <w:sz w:val="28"/>
        </w:rPr>
        <w:t>
      3) при отправке призывников из государственного учреждения "Отдел по делам обороны Карасуского района Костанайской области" обеспечить поддержание общественного порядка.</w:t>
      </w:r>
    </w:p>
    <w:bookmarkEnd w:id="9"/>
    <w:bookmarkStart w:name="z11" w:id="10"/>
    <w:p>
      <w:pPr>
        <w:spacing w:after="0"/>
        <w:ind w:left="0"/>
        <w:jc w:val="both"/>
      </w:pPr>
      <w:r>
        <w:rPr>
          <w:rFonts w:ascii="Times New Roman"/>
          <w:b w:val="false"/>
          <w:i w:val="false"/>
          <w:color w:val="000000"/>
          <w:sz w:val="28"/>
        </w:rPr>
        <w:t>
      7. Расходы, связанные с выполнением мероприятий по оповещению, проведению призыва, медицинскому освидетельствованию и доставке призывников к районному призывному пункту, областному сборному пункту проводить за счет средств районного бюджета в пределах предусмотренных ассигнований.</w:t>
      </w:r>
    </w:p>
    <w:bookmarkEnd w:id="10"/>
    <w:bookmarkStart w:name="z12" w:id="11"/>
    <w:p>
      <w:pPr>
        <w:spacing w:after="0"/>
        <w:ind w:left="0"/>
        <w:jc w:val="both"/>
      </w:pPr>
      <w:r>
        <w:rPr>
          <w:rFonts w:ascii="Times New Roman"/>
          <w:b w:val="false"/>
          <w:i w:val="false"/>
          <w:color w:val="000000"/>
          <w:sz w:val="28"/>
        </w:rPr>
        <w:t>
      8. Государственному учреждению "Отдел финансов акимата Карасуского района" осуществлять своевременное финансирование мероприятий по организации и проведению призыва и отправке в войска за счет ассигнований, предусмотренных в смете расходов государственного учреждения "Отдел по делам обороны Карасуского района Костанайской области".</w:t>
      </w:r>
    </w:p>
    <w:bookmarkEnd w:id="11"/>
    <w:bookmarkStart w:name="z13" w:id="12"/>
    <w:p>
      <w:pPr>
        <w:spacing w:after="0"/>
        <w:ind w:left="0"/>
        <w:jc w:val="both"/>
      </w:pPr>
      <w:r>
        <w:rPr>
          <w:rFonts w:ascii="Times New Roman"/>
          <w:b w:val="false"/>
          <w:i w:val="false"/>
          <w:color w:val="000000"/>
          <w:sz w:val="28"/>
        </w:rPr>
        <w:t>
      9. Отменить постановление акимата Карасуского района "Об организации и обеспечении очередного призыва граждан в Вооруженные Силы, другие войска и воинские формирования Республики Казахстан в апреле-июне, октябре-декабре 2009 год" от 13 апреля 2009 года № 66.</w:t>
      </w:r>
    </w:p>
    <w:bookmarkEnd w:id="12"/>
    <w:bookmarkStart w:name="z14" w:id="13"/>
    <w:p>
      <w:pPr>
        <w:spacing w:after="0"/>
        <w:ind w:left="0"/>
        <w:jc w:val="both"/>
      </w:pPr>
      <w:r>
        <w:rPr>
          <w:rFonts w:ascii="Times New Roman"/>
          <w:b w:val="false"/>
          <w:i w:val="false"/>
          <w:color w:val="000000"/>
          <w:sz w:val="28"/>
        </w:rPr>
        <w:t>
      10. Контроль за исполнением данного постановления возложить на заместителя акима Карасуского района Бекенова Б.К.</w:t>
      </w:r>
    </w:p>
    <w:bookmarkEnd w:id="13"/>
    <w:bookmarkStart w:name="z17" w:id="14"/>
    <w:p>
      <w:pPr>
        <w:spacing w:after="0"/>
        <w:ind w:left="0"/>
        <w:jc w:val="both"/>
      </w:pPr>
      <w:r>
        <w:rPr>
          <w:rFonts w:ascii="Times New Roman"/>
          <w:b w:val="false"/>
          <w:i w:val="false"/>
          <w:color w:val="000000"/>
          <w:sz w:val="28"/>
        </w:rPr>
        <w:t>
      11.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апреля 2009 года.</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Начальник государственного учреждения</w:t>
      </w:r>
    </w:p>
    <w:p>
      <w:pPr>
        <w:spacing w:after="0"/>
        <w:ind w:left="0"/>
        <w:jc w:val="both"/>
      </w:pPr>
      <w:r>
        <w:rPr>
          <w:rFonts w:ascii="Times New Roman"/>
          <w:b w:val="false"/>
          <w:i w:val="false"/>
          <w:color w:val="000000"/>
          <w:sz w:val="28"/>
        </w:rPr>
        <w:t>
      "Отдел внутренних дел Карасуского района</w:t>
      </w:r>
    </w:p>
    <w:p>
      <w:pPr>
        <w:spacing w:after="0"/>
        <w:ind w:left="0"/>
        <w:jc w:val="both"/>
      </w:pPr>
      <w:r>
        <w:rPr>
          <w:rFonts w:ascii="Times New Roman"/>
          <w:b w:val="false"/>
          <w:i w:val="false"/>
          <w:color w:val="000000"/>
          <w:sz w:val="28"/>
        </w:rPr>
        <w:t>
      Департамента внутренних дел Костанайской</w:t>
      </w:r>
    </w:p>
    <w:p>
      <w:pPr>
        <w:spacing w:after="0"/>
        <w:ind w:left="0"/>
        <w:jc w:val="both"/>
      </w:pPr>
      <w:r>
        <w:rPr>
          <w:rFonts w:ascii="Times New Roman"/>
          <w:b w:val="false"/>
          <w:i w:val="false"/>
          <w:color w:val="000000"/>
          <w:sz w:val="28"/>
        </w:rPr>
        <w:t>
      области Министерства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_______________С. Нуртаев</w:t>
      </w:r>
    </w:p>
    <w:p>
      <w:pPr>
        <w:spacing w:after="0"/>
        <w:ind w:left="0"/>
        <w:jc w:val="both"/>
      </w:pPr>
      <w:r>
        <w:rPr>
          <w:rFonts w:ascii="Times New Roman"/>
          <w:b w:val="false"/>
          <w:i w:val="false"/>
          <w:color w:val="000000"/>
          <w:sz w:val="28"/>
        </w:rPr>
        <w:t>
      Начальник государственного</w:t>
      </w:r>
    </w:p>
    <w:p>
      <w:pPr>
        <w:spacing w:after="0"/>
        <w:ind w:left="0"/>
        <w:jc w:val="both"/>
      </w:pPr>
      <w:r>
        <w:rPr>
          <w:rFonts w:ascii="Times New Roman"/>
          <w:b w:val="false"/>
          <w:i w:val="false"/>
          <w:color w:val="000000"/>
          <w:sz w:val="28"/>
        </w:rPr>
        <w:t>
      учреждения "Отдел по делам</w:t>
      </w:r>
    </w:p>
    <w:p>
      <w:pPr>
        <w:spacing w:after="0"/>
        <w:ind w:left="0"/>
        <w:jc w:val="both"/>
      </w:pPr>
      <w:r>
        <w:rPr>
          <w:rFonts w:ascii="Times New Roman"/>
          <w:b w:val="false"/>
          <w:i w:val="false"/>
          <w:color w:val="000000"/>
          <w:sz w:val="28"/>
        </w:rPr>
        <w:t>
      обороны Карасуского района</w:t>
      </w:r>
    </w:p>
    <w:p>
      <w:pPr>
        <w:spacing w:after="0"/>
        <w:ind w:left="0"/>
        <w:jc w:val="both"/>
      </w:pPr>
      <w:r>
        <w:rPr>
          <w:rFonts w:ascii="Times New Roman"/>
          <w:b w:val="false"/>
          <w:i w:val="false"/>
          <w:color w:val="000000"/>
          <w:sz w:val="28"/>
        </w:rPr>
        <w:t>
      Костанайской области"</w:t>
      </w:r>
    </w:p>
    <w:p>
      <w:pPr>
        <w:spacing w:after="0"/>
        <w:ind w:left="0"/>
        <w:jc w:val="both"/>
      </w:pPr>
      <w:r>
        <w:rPr>
          <w:rFonts w:ascii="Times New Roman"/>
          <w:b w:val="false"/>
          <w:i w:val="false"/>
          <w:color w:val="000000"/>
          <w:sz w:val="28"/>
        </w:rPr>
        <w:t>
      ______________А. Мукашев</w:t>
      </w:r>
    </w:p>
    <w:p>
      <w:pPr>
        <w:spacing w:after="0"/>
        <w:ind w:left="0"/>
        <w:jc w:val="both"/>
      </w:pPr>
      <w:r>
        <w:rPr>
          <w:rFonts w:ascii="Times New Roman"/>
          <w:b w:val="false"/>
          <w:i w:val="false"/>
          <w:color w:val="000000"/>
          <w:sz w:val="28"/>
        </w:rPr>
        <w:t>
      Директор государственного учреждения</w:t>
      </w:r>
    </w:p>
    <w:p>
      <w:pPr>
        <w:spacing w:after="0"/>
        <w:ind w:left="0"/>
        <w:jc w:val="both"/>
      </w:pPr>
      <w:r>
        <w:rPr>
          <w:rFonts w:ascii="Times New Roman"/>
          <w:b w:val="false"/>
          <w:i w:val="false"/>
          <w:color w:val="000000"/>
          <w:sz w:val="28"/>
        </w:rPr>
        <w:t>
      "Профессиональный лицей № 7</w:t>
      </w:r>
    </w:p>
    <w:p>
      <w:pPr>
        <w:spacing w:after="0"/>
        <w:ind w:left="0"/>
        <w:jc w:val="both"/>
      </w:pPr>
      <w:r>
        <w:rPr>
          <w:rFonts w:ascii="Times New Roman"/>
          <w:b w:val="false"/>
          <w:i w:val="false"/>
          <w:color w:val="000000"/>
          <w:sz w:val="28"/>
        </w:rPr>
        <w:t>
      Управления образования Костанайской области"</w:t>
      </w:r>
    </w:p>
    <w:p>
      <w:pPr>
        <w:spacing w:after="0"/>
        <w:ind w:left="0"/>
        <w:jc w:val="both"/>
      </w:pPr>
      <w:r>
        <w:rPr>
          <w:rFonts w:ascii="Times New Roman"/>
          <w:b w:val="false"/>
          <w:i w:val="false"/>
          <w:color w:val="000000"/>
          <w:sz w:val="28"/>
        </w:rPr>
        <w:t>
      _________________М. Носаченко</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главного врача государственного</w:t>
      </w:r>
    </w:p>
    <w:p>
      <w:pPr>
        <w:spacing w:after="0"/>
        <w:ind w:left="0"/>
        <w:jc w:val="both"/>
      </w:pPr>
      <w:r>
        <w:rPr>
          <w:rFonts w:ascii="Times New Roman"/>
          <w:b w:val="false"/>
          <w:i w:val="false"/>
          <w:color w:val="000000"/>
          <w:sz w:val="28"/>
        </w:rPr>
        <w:t>
      коммунального казенного предприятия</w:t>
      </w:r>
    </w:p>
    <w:p>
      <w:pPr>
        <w:spacing w:after="0"/>
        <w:ind w:left="0"/>
        <w:jc w:val="both"/>
      </w:pPr>
      <w:r>
        <w:rPr>
          <w:rFonts w:ascii="Times New Roman"/>
          <w:b w:val="false"/>
          <w:i w:val="false"/>
          <w:color w:val="000000"/>
          <w:sz w:val="28"/>
        </w:rPr>
        <w:t>
      "Карасуская центральная районная</w:t>
      </w:r>
    </w:p>
    <w:p>
      <w:pPr>
        <w:spacing w:after="0"/>
        <w:ind w:left="0"/>
        <w:jc w:val="both"/>
      </w:pPr>
      <w:r>
        <w:rPr>
          <w:rFonts w:ascii="Times New Roman"/>
          <w:b w:val="false"/>
          <w:i w:val="false"/>
          <w:color w:val="000000"/>
          <w:sz w:val="28"/>
        </w:rPr>
        <w:t>
      больница" Управления здравоохранения</w:t>
      </w:r>
    </w:p>
    <w:p>
      <w:pPr>
        <w:spacing w:after="0"/>
        <w:ind w:left="0"/>
        <w:jc w:val="both"/>
      </w:pPr>
      <w:r>
        <w:rPr>
          <w:rFonts w:ascii="Times New Roman"/>
          <w:b w:val="false"/>
          <w:i w:val="false"/>
          <w:color w:val="000000"/>
          <w:sz w:val="28"/>
        </w:rPr>
        <w:t>
      акимата Костанайской области</w:t>
      </w:r>
    </w:p>
    <w:p>
      <w:pPr>
        <w:spacing w:after="0"/>
        <w:ind w:left="0"/>
        <w:jc w:val="both"/>
      </w:pPr>
      <w:r>
        <w:rPr>
          <w:rFonts w:ascii="Times New Roman"/>
          <w:b w:val="false"/>
          <w:i w:val="false"/>
          <w:color w:val="000000"/>
          <w:sz w:val="28"/>
        </w:rPr>
        <w:t>
      ______________Б. Шимпиисов</w:t>
      </w:r>
    </w:p>
    <w:p>
      <w:pPr>
        <w:spacing w:after="0"/>
        <w:ind w:left="0"/>
        <w:jc w:val="both"/>
      </w:pPr>
      <w:r>
        <w:rPr>
          <w:rFonts w:ascii="Times New Roman"/>
          <w:b w:val="false"/>
          <w:i w:val="false"/>
          <w:color w:val="000000"/>
          <w:sz w:val="28"/>
        </w:rPr>
        <w:t>
      Главный врач государственного</w:t>
      </w:r>
    </w:p>
    <w:p>
      <w:pPr>
        <w:spacing w:after="0"/>
        <w:ind w:left="0"/>
        <w:jc w:val="both"/>
      </w:pPr>
      <w:r>
        <w:rPr>
          <w:rFonts w:ascii="Times New Roman"/>
          <w:b w:val="false"/>
          <w:i w:val="false"/>
          <w:color w:val="000000"/>
          <w:sz w:val="28"/>
        </w:rPr>
        <w:t>
      коммунального казенного предприятия</w:t>
      </w:r>
    </w:p>
    <w:p>
      <w:pPr>
        <w:spacing w:after="0"/>
        <w:ind w:left="0"/>
        <w:jc w:val="both"/>
      </w:pPr>
      <w:r>
        <w:rPr>
          <w:rFonts w:ascii="Times New Roman"/>
          <w:b w:val="false"/>
          <w:i w:val="false"/>
          <w:color w:val="000000"/>
          <w:sz w:val="28"/>
        </w:rPr>
        <w:t>
      "Октябрьская сельская больница"</w:t>
      </w:r>
    </w:p>
    <w:p>
      <w:pPr>
        <w:spacing w:after="0"/>
        <w:ind w:left="0"/>
        <w:jc w:val="both"/>
      </w:pPr>
      <w:r>
        <w:rPr>
          <w:rFonts w:ascii="Times New Roman"/>
          <w:b w:val="false"/>
          <w:i w:val="false"/>
          <w:color w:val="000000"/>
          <w:sz w:val="28"/>
        </w:rPr>
        <w:t>
      Управления здравоохранения</w:t>
      </w:r>
    </w:p>
    <w:p>
      <w:pPr>
        <w:spacing w:after="0"/>
        <w:ind w:left="0"/>
        <w:jc w:val="both"/>
      </w:pPr>
      <w:r>
        <w:rPr>
          <w:rFonts w:ascii="Times New Roman"/>
          <w:b w:val="false"/>
          <w:i w:val="false"/>
          <w:color w:val="000000"/>
          <w:sz w:val="28"/>
        </w:rPr>
        <w:t>
      акимата Костанайской области</w:t>
      </w:r>
    </w:p>
    <w:p>
      <w:pPr>
        <w:spacing w:after="0"/>
        <w:ind w:left="0"/>
        <w:jc w:val="both"/>
      </w:pPr>
      <w:r>
        <w:rPr>
          <w:rFonts w:ascii="Times New Roman"/>
          <w:b w:val="false"/>
          <w:i w:val="false"/>
          <w:color w:val="000000"/>
          <w:sz w:val="28"/>
        </w:rPr>
        <w:t>
      _______________С. Тукибаев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27 апреля 2009 года</w:t>
            </w:r>
            <w:r>
              <w:br/>
            </w:r>
            <w:r>
              <w:rPr>
                <w:rFonts w:ascii="Times New Roman"/>
                <w:b w:val="false"/>
                <w:i w:val="false"/>
                <w:color w:val="000000"/>
                <w:sz w:val="20"/>
              </w:rPr>
              <w:t>№ 76</w:t>
            </w:r>
          </w:p>
        </w:tc>
      </w:tr>
    </w:tbl>
    <w:bookmarkStart w:name="z16" w:id="15"/>
    <w:p>
      <w:pPr>
        <w:spacing w:after="0"/>
        <w:ind w:left="0"/>
        <w:jc w:val="left"/>
      </w:pPr>
      <w:r>
        <w:rPr>
          <w:rFonts w:ascii="Times New Roman"/>
          <w:b/>
          <w:i w:val="false"/>
          <w:color w:val="000000"/>
        </w:rPr>
        <w:t xml:space="preserve"> Список учреждений и организаций, выделяющих</w:t>
      </w:r>
      <w:r>
        <w:br/>
      </w:r>
      <w:r>
        <w:rPr>
          <w:rFonts w:ascii="Times New Roman"/>
          <w:b/>
          <w:i w:val="false"/>
          <w:color w:val="000000"/>
        </w:rPr>
        <w:t>технических работников на период призыва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учреждения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Карасу"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апреля по 30 апреля  2009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w:t>
            </w:r>
          </w:p>
          <w:p>
            <w:pPr>
              <w:spacing w:after="20"/>
              <w:ind w:left="20"/>
              <w:jc w:val="both"/>
            </w:pPr>
            <w:r>
              <w:rPr>
                <w:rFonts w:ascii="Times New Roman"/>
                <w:b w:val="false"/>
                <w:i w:val="false"/>
                <w:color w:val="000000"/>
                <w:sz w:val="20"/>
              </w:rPr>
              <w:t xml:space="preserve">
"Профессиональный лицей № 7 Управления образования Костанайской области" </w:t>
            </w:r>
          </w:p>
          <w:p>
            <w:pPr>
              <w:spacing w:after="20"/>
              <w:ind w:left="20"/>
              <w:jc w:val="both"/>
            </w:pPr>
            <w:r>
              <w:rPr>
                <w:rFonts w:ascii="Times New Roman"/>
                <w:b w:val="false"/>
                <w:i w:val="false"/>
                <w:color w:val="000000"/>
                <w:sz w:val="20"/>
              </w:rPr>
              <w:t>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по 30 мая 2009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культуры и развития языков акимата Карасуского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июня по 30 июня 2009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внутренней политики акимата Карасуского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по 31 октября 2009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Карасуского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ноября по 28 ноября 2009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акимата Карасуского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декабря по 30 декабря 2009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