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84e36" w14:textId="b784e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корректировке базовых налоговых ставок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Карабалыкского района Костанайской области от 29 июля 2009 года № 174. Зарегистрировано Управлением юстиции Карабалыкского района Костанайской области 7 августа 2009 года № 9-12-118. Утратило силу - Решением маслихата Карабалыкского района Костанайской области от 30 сентября 2009 года № 198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- Решением маслихата Карабалыкского района Костанайской области от 30.09.2009 № 198.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387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бюджет" (Налоговый кодекс) от 10 декабря 2008 года, Карабалыкский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Повысить ставки земельного налога на 50 процентов от базовых ставок земельного налога: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земли сельскохозяйственного назначения (статья 378 Налогового кодекса);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земли населенных пунктов за исключением придомовых земельных участков (статья 381 Налогового кодекса);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 земли промышленности, расположенные вне населенных пунктов (статья 383 Налогового кодекса).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                              Г. Ягодин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девятой сессии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                                  А. Тюлюбаев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начальника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"Налоговое управление по Карабалыкскому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району Налогового департамента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Костанайской области Налогового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финансов Республики Казахстан"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__________________________ А. Журсиналин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