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7bf2" w14:textId="bd87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19 января 2009 года № 16 "О реализации решения Карабалыкского районного маслихата от 25 декабря 2008 года № 117 "О районном бюджете Карабалыкского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марта 2009 года № 49. Зарегистрировано Управлением юстиции Карабалыкского района Костанайской области 25 марта 2009 года № 9-12-106. Утратило силу в связи с истечением срока применения - (письмо руководителя аппарата акима Карабалыкского района Костанайской области от 2 мая 2013 года № 05-10/468)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руководителя аппарата акима Карабалыкского района Костанайской области от 02.05.2013 № 05-10/468).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подпунктами 1-3)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  Республики Казахстан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Республики Казахстан", постановлениями акимата Костанайской области от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от  30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решением Карабалыкского районного маслихата от 25 декабря 2008 года № 117 "О районном бюджете Карабалыкского района на 2009 год",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решения Карабалыкского районного маслихата от 25 декабря 2008 года № 117 "О районном бюджете Карабалыкского района на 2009 год", (зарегистрировано в государственном реестре нормативных правовых актов за номером 9-12-91 от 5 февраля 2009 года, опубликовано в районной газете "Айна" от 12 февраля 2009 года № 6)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"Уполномоченному органу определить перечень необходимых документов для назначения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 Исенбаева.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                      Ф. Филиппов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