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031" w14:textId="432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2009 года № 156. Зарегистрировано Управлением юстиции Камыстинского района Костанайской области 11 сентября 2009 года № 9-11-95. Утратило силу решением маслихата Камыстинского района Костанайской области от 3 августа 2015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Камыстинского района Костанайской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>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а так же в целях увеличения доходной части бюджета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Увеличить на 50 процентов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за исключением земель, выделенных (отведенных) под автостоянки (паркинги),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Камыстинского района Костанайской области от 24.07.2012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Тулебаева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С. Альпова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Камыстинскому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Сейткамалов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