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33f5" w14:textId="65c3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от 26 января 2009 года № 24 "О реализации решения Житикаринского районного маслихата от 25 декабря 2008 года № 127 "О бюджете Житикаринского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20 мая 2009 года № 368. Зарегистрировано Управлением юстиции Житикаринского района Костанайской области 29 июня 2009 года № 9-10-123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Житикаринского районного маслихата от 25 декабря 2008 года № 127 "О бюджете Житикаринского района на 2009 год",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реализации решения Житикаринского районного маслихата от 25 декабря 2008 года № 127 "О бюджете Житикаринского района на 2009 год" от 26 января 2009 года № 24 (зарегистрировано в Реестре государственной регистрации нормативных правовых актов за номером 9-10-110, опубликовано 6 февраля 2009 года в газете "Житикаринские новости")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"государственном управлении" дополнить словами "и самоуправлении", после слова "опубликовано" цифры и слово "12 марта" заменить цифрами и словом "30 апреля";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"многодетных семей" дополнить словами "оралманов, неполных семей";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"Выпускники обращаются за социальной помощью каждый учебный год до получения документа об образовании"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размере 600 тенге ежеквартально" заменить словами "в пределах сумм, предусмотренных на эти цели бюджетом";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Перечень документов, необходимых для получения социальной помощи, за исключением социальной помощи, предусмотренной подпунктами 4), 5), 6), 7), 11), 12): заявление, копия книги регистрации граждан, копия удостоверения личности, копия свидетельства налогоплательщика, справка с сектора занятости государственного учреждения "Отдел занятости и социальных программ Житикаринского района" (для безработных), справка с государственного коммунального казенного предприятия "Житикаринская центральная районная больница" Управления здравоохранения акимата Костанайской области (по согласованию, для больных на приобретение лекарств, лечение), справка о доходах за предыдущий квартал (для работающих). Доходы самостоятельно занятых лиц подтверждаются письменным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1-2. Определить, что лицам, претендующим на получение социальной помощи, предусмотренной подпунктами 8), 9), социальная помощь выплачивается по одному основанию по их выбору".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"Житикаринская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Бисенова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