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683a" w14:textId="1ef6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января 2009 года № 111 "Об утверждении Правил содержания животных в населенных пунктах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октября 2009 года № 160. Зарегистрировано Управлением юстиции Денисовского района Костанайской области 25 ноября 2009 года № 9-8-137. Утратило силу - Решением маслихата Денисовского района Костанайской области от 9 февраля 2010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Денисовского района Костанайской области от 09.02.2010 № 198.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содержания животных в населенных пунктах Денисовского района" от 28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9-8-119, опубликовано 27 марта 2009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устанавливают ответственность физических и юридических лиц"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"которая решает вопросы привлечения лиц, не соблюдающих настоящие Правила, к административной ответственности."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"Ответственность владельцев животных за нарушением Правил"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