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d902" w14:textId="c09d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января 2009 года № 112 "Об утверждении Правил содержания собак и кошек на территории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октября 2009 года № 161. Зарегистрировано Управлением юстиции Денисовского района Костанайской области 25 ноября 2009 года № 9-8-136. Утратило силу - Решением маслихата Денисовского района Костанайской области от 9 сентября 2010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Денисовского района Костанайской области от 09.09.2010 № 235.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содержания собак и кошек на территории Денисовского района" от 28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9-8-120, опубликовано 3 апреля 2009 года, 10 апреля 2009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устанавливают ответственность физических и юридических лиц"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"который и решает вопросы привлечения лиц, не соблюдающих Правила, к административной ответственности"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