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f778" w14:textId="40af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января 2009 года № 10 "Об утверждении Перечня целевых групп населения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октября 2009 года № 219. Зарегистрировано Управлением юстиции Денисовского района Костанайской области 25 ноября 2009 года № 9-8-135.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"Об утверждении перечня целевых групп населения на 2009 год" от 19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под № 9-8-116, опубликованного от 13 марта 2009 года в газете "Наше время", с дополнениями внесенными постановлением акимата от 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19 января 2009 года № 10 "Об утверждении перечня целевых групп населения на 2009 год", зарегистрированного в реестре государственной регистрации нормативных правовых актов под № 9-8-130, опубликованного от 28 августа 2009 года в газете "Наше время" № 35)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"утверждении", "утвердить" заменить словами "определении", "определить";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входящих в целевые группы населения для содействия занятости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Мусулманкулова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19.10.2009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