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9fb" w14:textId="c195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района от 15 января 2009 года № 6 "Об утверждении перечня целевых груп населения в Аулиекольском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23 июля 2009 года № 183. Зарегистрировано Управлением юстиции Аулиекольского района Костанайской области 14 августа 2009 года № 9-7-102. Утратило силу в связи с истечением срока действия (письмо акима Аулиекольского района Костанайской области от 12 апреля 2010 года № 04-10/234)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Аулиекольского района Костанайской области от 12.04.2010 № 04-10/234).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постановление акимата района от 15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целевых групп населения в Аулиекольском районе на 2009 год" (зарегистрировано в Реестре государственной регистрации нормативных правовых актов № 9-7-90, опубликованное от 12 февраля 2009 года в газете "Әулиекөл"):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"утверждении" и "утвердить" заменить словами "установлении" и "установить";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лиц, входящих в целевые группы населения для содействия занятости, утвержденный вышеуказанным постановлением дополнить пунктом 15 "лица,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Султангали Альмагамбетович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