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6f7d" w14:textId="4616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должностных окладов и тарифных ставок специалистам социального обеспечения, образования, культуры,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16 января 2009 года № 93. Зарегистрировано Управлением юстиции Аулиекольского района Костанайской области 20 января 2009 года № 9-7-87. Утратило силу - Решением маслихата Аулиекольского района Костанайской области от 19 марта 2014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Сноска. Утратило силу - Решением маслихата Аулиекольского района Костанайской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заголовке, тексте слова "аульной (сельской)" заменены словом "сельской" в соответствии с решением маслихата Аулиекольского района Костанайской области от 09.09.2013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Аулиекольского района Костанайской области от 09.09.2013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повышенные на двадцать пять процентов должностные оклады и тарифные ставки гражданским служащим здравоохранения, социального обеспечения, образования, культуры и спорта, работающим в сельской местности, по сравнению с окладами и ставками специалистов, занимающихся этими видами деятельности в городских условиях, за счет средств областного бюджета.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Алашбаев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Сагиев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