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1213" w14:textId="3331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лиц, относящихся к целевым группам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18 февраля 2009 года № 61. Зарегистрировано Управлением юстиции Алтынсаринского района Костанайской области 12 марта 2009 года № 9-5-83. Утратило силу - Постановлением акимата Алтынсаринского района Костанайской области от 7 октября 2009 года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Алтынсаринского района Костанайской области от 07.10.2009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 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предусмотреть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Алтынсаринского района от 18 января 2008 года № 16 "О перечне лиц, относящихся к целевым группам населения" (номер государственной регистрации № 9-5-59, опубликовано в газете "Таза Булак - Чистый родник" от 27 марта 2008 года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первого заместителя акима района Танкибаева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 К. Танкибаев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2009 года № 61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относящихся к целевым группам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 неработающие граждане (год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профессионального, средне-специального 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неперспективного возраста (старше пятидесяти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курсовой подготовки.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