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1213" w14:textId="3331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лиц, относящихся к целевым группам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18 февраля 2009 года № 61. Зарегистрировано Управлением юстиции Алтынсаринского района Костанайской области 12 марта 2009 года № 9-5-83. Утратило силу - Постановлением акимата Алтынсаринского района Костанайской области от 7 октября 2009 года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Алтынсаринского района Костанайской области от 07.10.2009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 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Алтынсаринского района от 18 января 2008 года № 16 "О перечне лиц, относящихся к целевым группам населения" (номер государственной регистрации № 9-5-59, опубликовано в газете "Таза Булак - Чистый родник" от 27 марта 2008 года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первого заместителя акима района Танкибаева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 К. Танкибаев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2009 года № 61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относящихся к целевым группам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 неработающие граждане (год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профессионального, средне-специального 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неперспективного возраста (старше пятидесяти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курсовой подготовки.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