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f9af" w14:textId="005f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сентября 2009 года № 330. Зарегистрировано Управлением юстиции города Аркалыка Костанайской области 30 октября 2009 года № 9-3-117.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приведения в соответствие с действующим законодательством Республики Казахстан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2009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"выпускники среднего специального и начального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 не работающие безработные (двенадцать и более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не работавшие безработные;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старше пятидесяти лет".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"Об утверждении перечня целевых групп населения на 2009 год" от 14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номером 9-3-99, опубликованный 30 января 2009 года в газете "Аркалык хабары", ранее внесены дополнения постановлением акимата "О внесении дополнений в постановление акимата от 14 января 2009 года № 28 "Об утверждении перечня целевых групп населения на 2009 год" от 27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зарегистрированный в Реестре государственной регистрации нормативных правовых актов за номером 9-3-109, опубликованный 15 мая 2009 года в газете "Аркалык хабары" за номером 19 (248).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Шаяхметова К.Ш.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начальника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акимата города Аркалыка"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 Сулейменова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