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bae9" w14:textId="29eb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целевых групп населения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14 января 2009 года № 28. Зарегистрировано Управлением юстиции города Аркалыка Костанайской области 23 января 2009 года № 9-3-99. Утратило силу - Постановлением акимата города Аркалыка Костанайской области от 24 сентября 2009 года №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- Постановлением акимата города Аркалыка Костанайской области от 24.09.2009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целевых групп населения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Шаяхметова К.Ш.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А. Мухитбеков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Аркалыка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января 2009 года № 28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целевых групп населения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с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города Аркалыка Костанайской области от 27.04.2009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введение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до 21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предпенсионного возраста (два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уволенные в запас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безработные, прошедшие профессиональную подготовку и переподготовку, выпускники высшего, среднего специального и начального профессионального образования,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длительно неработающие лица (двенадцать и более месяцев), зарегистрированные в качестве безработных в уполномоченном органе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учащаяся молодежь учебных заведений высшего, среднего специального и начального профессионального образования в период летних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высвобожденные в связи с ликвидацией организации (юридического лица) либо прекращения деятельности работодателя (физического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высвобожденные в связи с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занятые в режиме неполного рабочего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занятые уходом за детьми в возрасте до семи лет из числа малообеспеченных и безработных.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