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341b" w14:textId="d1f3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26 января 2009 года № 24 "О реализации бюджетной программы "Социальная помощь отдельным категориям нуждающихся граждан по решениям местных представительных органов"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23 июня 2009 года № 758. Зарегистрировано Управлением юстиции города Рудного Костанайской области 27 июля 2009 года № 9-2-140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реализации бюджетной программы "Социальная помощь отдельным категориям нуждающихся граждан по решениям местных представительных органов" в 2009 году" от 26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9-2-123, опубликовано 13 февраля 2009 года в газете "Рудненский рабочий")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социальная помощь на оплату обучения в высших и средне-специальных учебных заведениях гражданам из семей с доходами ниже прожиточного минимума, неполных семей, инвалидам 1, 2, 3 групп, инвалидам с детства, детям-инвалидам и другим гражданам, относящимся к целевым группам населения;".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