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0823" w14:textId="d440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27 марта 2009 года № 357 "Об оказании социальной помощи детям-инвалидам, воспитывающимся и обучающимся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мая 2009 года № 650. Зарегистрировано Управлением юстиции города Рудного Костанайской области 1 июля 2009 года № 9-2-138. Утратило силу постановлением акимата города Рудного Костанайской области от 14 февраля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Рудного Костанайской области от 14.02.2012 № 182.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оказании социальной помощи детям-инвалидам, воспитывающимся и обучающимся на дому" от 27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9-2-132, опубликовано 15 мая 2009 года в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третий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"Решение уполномоченного органа о предоставлении социальной помощи или отказе в ней принимается на основании рекомендации городской консультативно-совещательной межведомственной комиссии по оказанию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 слово "комиссии" заменить словами "уполномоченного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Рудного      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