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cf49" w14:textId="448c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22 ноября 2007 года № 1587 "Об оказании социальной помощи безработным, направленным на профессиональную подготовку, повышение квалификации и переподготовку"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27 марта 2009 года № 368. Зарегистрировано Управлением юстиции города Рудного Костанайской области 7 мая 2009 года № 9-2-133. Утратило силу постановлением акимата города Рудного Костанайской области от 21 февраля 2011 года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Рудного Костанайской области от 21.02.2011 № 141.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статей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номер в Реестре государственной регистрации нормативных правовых актов 9243,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оказании социальной помощи безработным, направленным на профессиональную подготовку, повышение квалификации и переподготовку" от 22 ноября 2007 года № 1587 (номер в Реестре государственной регистрации нормативных правовых актов 9-2-92, опубликовано 4 января 2008 года в газете "Рудненский рабочий",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 июля 2008 года № 998 "О внесении изменения в постановление акимата от 22 ноября 2007 года № 1587 "Об оказании социальной помощи безработным, направленным на профессиональную подготовку, повышение квалификации и переподготовку", номер в Реестре государственной регистрации нормативных правовых актов 9-2-112, опубликовано 19 августа 2008 года в газете "Рудненский рабочий" № 85)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социальной помощи безработным, направленным на профессиональную подготовку, повышение квалификации и переподготовку, утвержденной вышеуказанным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"безработным, направленным на профессиональную подготовку, повышение квалификации и переподготовку" заменить словами "занятым и лицам, занятым уходом за детьми в возрасте до семи лет, из числа малообеспеченных, а также безработным, направленным на профессиональную подготовку, переподготовку и повышение квалификации";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"повышение квалификации и переподготовку" заменить словами "переподготовку и повышение квалификации",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"безработным", "безработные", "безработного" заменить соответственно словами "занятым и лицам, занятым уходом за детьми в возрасте до семи лет, из числа малообеспеченных, а также безработным", "занятые и лица, занятые уходом за детьми в возрасте до семи лет, из числа малообеспеченных, а также безработные", "занятого и лица, занятого уходом за детьми в возрасте до семи лет, из числа малообеспеченных, а также безработного";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"Республики Казахстан" дополнить словами "(далее заявитель)";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 проживание – ежемесячно в размере прожиточного минимума, установленного в Костанайской области на момент обращения, для заявителей, не имеющих возможности пользоваться услугами городских и пригородных автомобильных перевозок для проезда к месту обучения";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питание – ежемесячно в размере трех месячных расчетных показателей, установленных законодательством на момент обращения".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Денинг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