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7d97" w14:textId="e757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13 января 2009 года № 43 "Об утверждении Перечня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августа 2009 года № 1596. Зарегистрировано Управлением юстиции города Костаная Костанайской области 17 сентября 2009 года № 9-1-132. Утратило силу - постановлением акимата города Костаная Костанайской области от 11 января 2010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города Костаная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5 мая 2009 года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 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Перечня целевых групп населения" от 13 января 2009 года № 43 (зарегистрировано в Реестре государственной регистрации нормативных правовых актов за № 9-1-121, опубликовано 24 февраля 2009 года в газете "Костанай")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слова "управлении"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"Выпускники организаций общего среднего, технического, профессионального, послесреднего, высшего и послевузовского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"Занятые и лица, занятые уходом за детьми в возрасте до семи лет, из числа малообеспеченных, а также безработные, завершившие профессиональную подготовку, переподготовку и повышение квалификации по направлению уполномоченного органа по вопросам занятости, работники, занятые в режиме неполного рабочего времени";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"Учащаяся молодежь общего среднего, технического, профессионального, послесреднего и высшего образования" (в период каникул);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высвобожденные в связи с ликвидацией работодателя - юридического лица либо прекращением деятельности работодателя – физического лица, сокращением численности или штата работников.".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Костаная Жундубаева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Рубинский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24.08.2009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Кураева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24.08.2009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