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cadd" w14:textId="4e1c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застройки территории населенных пунктов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Костанайской области от 13 февраля 2009 года № 167. Зарегистрировано Департаментом юстиции Костанайской области 20 марта 2009 года № 3674. Утратило силу - Решением маслихата Костанайской области от 15 июля 2011 года № 416</w:t>
      </w:r>
    </w:p>
    <w:p>
      <w:pPr>
        <w:spacing w:after="0"/>
        <w:ind w:left="0"/>
        <w:jc w:val="both"/>
      </w:pPr>
      <w:bookmarkStart w:name="z1" w:id="0"/>
      <w:r>
        <w:rPr>
          <w:rFonts w:ascii="Times New Roman"/>
          <w:b w:val="false"/>
          <w:i w:val="false"/>
          <w:color w:val="ff0000"/>
          <w:sz w:val="28"/>
        </w:rPr>
        <w:t>
      Сноска. Утратило силу - Решением маслихата Костанайской области от 15.07.2011 № 416.</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 статьи 21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Костанайский областной маслихат </w:t>
      </w:r>
      <w:r>
        <w:rPr>
          <w:rFonts w:ascii="Times New Roman"/>
          <w:b/>
          <w:i w:val="false"/>
          <w:color w:val="000000"/>
          <w:sz w:val="28"/>
        </w:rPr>
        <w:t xml:space="preserve">РЕШИЛ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правила застройки территории населенных пунктов Костанайской области (прилагается). </w:t>
      </w:r>
      <w:r>
        <w:br/>
      </w:r>
      <w:r>
        <w:rPr>
          <w:rFonts w:ascii="Times New Roman"/>
          <w:b w:val="false"/>
          <w:i w:val="false"/>
          <w:color w:val="000000"/>
          <w:sz w:val="28"/>
        </w:rPr>
        <w:t>
</w:t>
      </w: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1"/>
    <w:p>
      <w:pPr>
        <w:spacing w:after="0"/>
        <w:ind w:left="0"/>
        <w:jc w:val="both"/>
      </w:pPr>
      <w:r>
        <w:rPr>
          <w:rFonts w:ascii="Times New Roman"/>
          <w:b w:val="false"/>
          <w:i/>
          <w:color w:val="000000"/>
          <w:sz w:val="28"/>
        </w:rPr>
        <w:t xml:space="preserve">      Председатель                               Г. Сагиев </w:t>
      </w:r>
      <w:r>
        <w:br/>
      </w:r>
      <w:r>
        <w:rPr>
          <w:rFonts w:ascii="Times New Roman"/>
          <w:b w:val="false"/>
          <w:i w:val="false"/>
          <w:color w:val="000000"/>
          <w:sz w:val="28"/>
        </w:rPr>
        <w:t>
</w:t>
      </w:r>
      <w:r>
        <w:rPr>
          <w:rFonts w:ascii="Times New Roman"/>
          <w:b w:val="false"/>
          <w:i/>
          <w:color w:val="000000"/>
          <w:sz w:val="28"/>
        </w:rPr>
        <w:t xml:space="preserve">      очередной седьмой сессии, </w:t>
      </w:r>
      <w:r>
        <w:br/>
      </w:r>
      <w:r>
        <w:rPr>
          <w:rFonts w:ascii="Times New Roman"/>
          <w:b w:val="false"/>
          <w:i w:val="false"/>
          <w:color w:val="000000"/>
          <w:sz w:val="28"/>
        </w:rPr>
        <w:t>
</w:t>
      </w:r>
      <w:r>
        <w:rPr>
          <w:rFonts w:ascii="Times New Roman"/>
          <w:b w:val="false"/>
          <w:i/>
          <w:color w:val="000000"/>
          <w:sz w:val="28"/>
        </w:rPr>
        <w:t xml:space="preserve">      секретарь Костанайского </w:t>
      </w:r>
      <w:r>
        <w:br/>
      </w:r>
      <w:r>
        <w:rPr>
          <w:rFonts w:ascii="Times New Roman"/>
          <w:b w:val="false"/>
          <w:i w:val="false"/>
          <w:color w:val="000000"/>
          <w:sz w:val="28"/>
        </w:rPr>
        <w:t>
</w:t>
      </w:r>
      <w:r>
        <w:rPr>
          <w:rFonts w:ascii="Times New Roman"/>
          <w:b w:val="false"/>
          <w:i/>
          <w:color w:val="000000"/>
          <w:sz w:val="28"/>
        </w:rPr>
        <w:t xml:space="preserve">      областного маслихата </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Костанайского       </w:t>
      </w:r>
      <w:r>
        <w:br/>
      </w:r>
      <w:r>
        <w:rPr>
          <w:rFonts w:ascii="Times New Roman"/>
          <w:b w:val="false"/>
          <w:i w:val="false"/>
          <w:color w:val="000000"/>
          <w:sz w:val="28"/>
        </w:rPr>
        <w:t xml:space="preserve">
областного маслихата        </w:t>
      </w:r>
      <w:r>
        <w:br/>
      </w:r>
      <w:r>
        <w:rPr>
          <w:rFonts w:ascii="Times New Roman"/>
          <w:b w:val="false"/>
          <w:i w:val="false"/>
          <w:color w:val="000000"/>
          <w:sz w:val="28"/>
        </w:rPr>
        <w:t xml:space="preserve">
от 13 февраля 2009 года № 167  </w:t>
      </w:r>
    </w:p>
    <w:bookmarkEnd w:id="2"/>
    <w:bookmarkStart w:name="z5" w:id="3"/>
    <w:p>
      <w:pPr>
        <w:spacing w:after="0"/>
        <w:ind w:left="0"/>
        <w:jc w:val="left"/>
      </w:pPr>
      <w:r>
        <w:rPr>
          <w:rFonts w:ascii="Times New Roman"/>
          <w:b/>
          <w:i w:val="false"/>
          <w:color w:val="000000"/>
        </w:rPr>
        <w:t xml:space="preserve"> 
Правила застройки территории </w:t>
      </w:r>
      <w:r>
        <w:br/>
      </w:r>
      <w:r>
        <w:rPr>
          <w:rFonts w:ascii="Times New Roman"/>
          <w:b/>
          <w:i w:val="false"/>
          <w:color w:val="000000"/>
        </w:rPr>
        <w:t xml:space="preserve">
населенных пунктов Костанайской области </w:t>
      </w:r>
    </w:p>
    <w:bookmarkEnd w:id="3"/>
    <w:p>
      <w:pPr>
        <w:spacing w:after="0"/>
        <w:ind w:left="0"/>
        <w:jc w:val="both"/>
      </w:pPr>
      <w:r>
        <w:rPr>
          <w:rFonts w:ascii="Times New Roman"/>
          <w:b w:val="false"/>
          <w:i w:val="false"/>
          <w:color w:val="000000"/>
          <w:sz w:val="28"/>
        </w:rPr>
        <w:t>      Настоящие правила застройки территории населенных пунктов Костанайской области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Республики Казахстан, </w:t>
      </w:r>
      <w:r>
        <w:rPr>
          <w:rFonts w:ascii="Times New Roman"/>
          <w:b w:val="false"/>
          <w:i w:val="false"/>
          <w:color w:val="000000"/>
          <w:sz w:val="28"/>
        </w:rPr>
        <w:t xml:space="preserve">Земельным кодексом </w:t>
      </w:r>
      <w:r>
        <w:rPr>
          <w:rFonts w:ascii="Times New Roman"/>
          <w:b w:val="false"/>
          <w:i w:val="false"/>
          <w:color w:val="000000"/>
          <w:sz w:val="28"/>
        </w:rPr>
        <w:t>Республики Казахстан, Кодексом Республики Казахстан " Об  </w:t>
      </w:r>
      <w:r>
        <w:rPr>
          <w:rFonts w:ascii="Times New Roman"/>
          <w:b w:val="false"/>
          <w:i w:val="false"/>
          <w:color w:val="000000"/>
          <w:sz w:val="28"/>
        </w:rPr>
        <w:t xml:space="preserve">административных </w:t>
      </w:r>
      <w:r>
        <w:rPr>
          <w:rFonts w:ascii="Times New Roman"/>
          <w:b w:val="false"/>
          <w:i w:val="false"/>
          <w:color w:val="000000"/>
          <w:sz w:val="28"/>
        </w:rPr>
        <w:t>правонарушениях " , законами Республики Казахстан "Об </w:t>
      </w:r>
      <w:r>
        <w:rPr>
          <w:rFonts w:ascii="Times New Roman"/>
          <w:b w:val="false"/>
          <w:i w:val="false"/>
          <w:color w:val="000000"/>
          <w:sz w:val="28"/>
        </w:rPr>
        <w:t>архитектурной</w:t>
      </w:r>
      <w:r>
        <w:rPr>
          <w:rFonts w:ascii="Times New Roman"/>
          <w:b w:val="false"/>
          <w:i w:val="false"/>
          <w:color w:val="000000"/>
          <w:sz w:val="28"/>
        </w:rPr>
        <w:t>, градостроительной и строительной деятельности в Республике Казахстан", "О </w:t>
      </w:r>
      <w:r>
        <w:rPr>
          <w:rFonts w:ascii="Times New Roman"/>
          <w:b w:val="false"/>
          <w:i w:val="false"/>
          <w:color w:val="000000"/>
          <w:sz w:val="28"/>
        </w:rPr>
        <w:t>местном</w:t>
      </w:r>
      <w:r>
        <w:rPr>
          <w:rFonts w:ascii="Times New Roman"/>
          <w:b w:val="false"/>
          <w:i w:val="false"/>
          <w:color w:val="000000"/>
          <w:sz w:val="28"/>
        </w:rPr>
        <w:t> государственном управлении в Республике Казахстан", "О </w:t>
      </w:r>
      <w:r>
        <w:rPr>
          <w:rFonts w:ascii="Times New Roman"/>
          <w:b w:val="false"/>
          <w:i w:val="false"/>
          <w:color w:val="000000"/>
          <w:sz w:val="28"/>
        </w:rPr>
        <w:t>жилищных</w:t>
      </w:r>
      <w:r>
        <w:rPr>
          <w:rFonts w:ascii="Times New Roman"/>
          <w:b w:val="false"/>
          <w:i w:val="false"/>
          <w:color w:val="000000"/>
          <w:sz w:val="28"/>
        </w:rPr>
        <w:t> отношениях", "Об </w:t>
      </w:r>
      <w:r>
        <w:rPr>
          <w:rFonts w:ascii="Times New Roman"/>
          <w:b w:val="false"/>
          <w:i w:val="false"/>
          <w:color w:val="000000"/>
          <w:sz w:val="28"/>
        </w:rPr>
        <w:t xml:space="preserve">индивидуальном </w:t>
      </w:r>
      <w:r>
        <w:rPr>
          <w:rFonts w:ascii="Times New Roman"/>
          <w:b w:val="false"/>
          <w:i w:val="false"/>
          <w:color w:val="000000"/>
          <w:sz w:val="28"/>
        </w:rPr>
        <w:t>жилищном строительстве ", "О </w:t>
      </w:r>
      <w:r>
        <w:rPr>
          <w:rFonts w:ascii="Times New Roman"/>
          <w:b w:val="false"/>
          <w:i w:val="false"/>
          <w:color w:val="000000"/>
          <w:sz w:val="28"/>
        </w:rPr>
        <w:t>рекламе</w:t>
      </w:r>
      <w:r>
        <w:rPr>
          <w:rFonts w:ascii="Times New Roman"/>
          <w:b w:val="false"/>
          <w:i w:val="false"/>
          <w:color w:val="000000"/>
          <w:sz w:val="28"/>
        </w:rPr>
        <w:t xml:space="preserve">" и иными нормативными правовыми актами,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населенных пунктов и пригородных зон, устанавливают порядок прохождения разрешительных процедур на размещение и строительство новых или изменение (перепрофилирование, переоборудование, перепланировку, реконструкцию, расширение, капитальный ремонт) существующих объектов недвижимости и временных сооружений, регулируют иные отношения, связанные с осуществлением архитектурной, градостроительной и строительной деятельности на территории населенных пунктов Костанайской области. </w:t>
      </w:r>
    </w:p>
    <w:bookmarkStart w:name="z6" w:id="4"/>
    <w:p>
      <w:pPr>
        <w:spacing w:after="0"/>
        <w:ind w:left="0"/>
        <w:jc w:val="left"/>
      </w:pPr>
      <w:r>
        <w:rPr>
          <w:rFonts w:ascii="Times New Roman"/>
          <w:b/>
          <w:i w:val="false"/>
          <w:color w:val="000000"/>
        </w:rPr>
        <w:t xml:space="preserve"> 
Раздел 1. Общие положения </w:t>
      </w:r>
    </w:p>
    <w:bookmarkEnd w:id="4"/>
    <w:bookmarkStart w:name="z7" w:id="5"/>
    <w:p>
      <w:pPr>
        <w:spacing w:after="0"/>
        <w:ind w:left="0"/>
        <w:jc w:val="left"/>
      </w:pPr>
      <w:r>
        <w:rPr>
          <w:rFonts w:ascii="Times New Roman"/>
          <w:b/>
          <w:i w:val="false"/>
          <w:color w:val="000000"/>
        </w:rPr>
        <w:t xml:space="preserve"> 
1.1. Основные понятия, используемые в Правилах </w:t>
      </w:r>
    </w:p>
    <w:bookmarkEnd w:id="5"/>
    <w:p>
      <w:pPr>
        <w:spacing w:after="0"/>
        <w:ind w:left="0"/>
        <w:jc w:val="both"/>
      </w:pPr>
      <w:r>
        <w:rPr>
          <w:rFonts w:ascii="Times New Roman"/>
          <w:b w:val="false"/>
          <w:i w:val="false"/>
          <w:color w:val="000000"/>
          <w:sz w:val="28"/>
        </w:rPr>
        <w:t xml:space="preserve">      1. В настоящих Правилах используются следующие понятия: </w:t>
      </w:r>
      <w:r>
        <w:br/>
      </w:r>
      <w:r>
        <w:rPr>
          <w:rFonts w:ascii="Times New Roman"/>
          <w:b w:val="false"/>
          <w:i w:val="false"/>
          <w:color w:val="000000"/>
          <w:sz w:val="28"/>
        </w:rPr>
        <w:t xml:space="preserve">
       </w:t>
      </w:r>
      <w:r>
        <w:rPr>
          <w:rFonts w:ascii="Times New Roman"/>
          <w:b/>
          <w:i w:val="false"/>
          <w:color w:val="000000"/>
          <w:sz w:val="28"/>
        </w:rPr>
        <w:t xml:space="preserve">аким </w:t>
      </w:r>
      <w:r>
        <w:rPr>
          <w:rFonts w:ascii="Times New Roman"/>
          <w:b w:val="false"/>
          <w:i w:val="false"/>
          <w:color w:val="000000"/>
          <w:sz w:val="28"/>
        </w:rPr>
        <w:t xml:space="preserve">– представитель Президента и Правительства Республики Казахстан, возглавляющий местный исполнительный орган (в случае его создания) и обеспечивающий проведение государственной политики на соответствующей территории, согласованное функционирование всех территориальных подразделений центральных государственных органов Республики Казахстан, руководство исполнительными органами, финансируемыми из соответствующего бюджета, наделенный полномочиями местного государственного управления и функциями самоуправления в соответствии с законодательством Республики Казахстан, ответственный за состояние социально-экономического развития соответствующей территории; </w:t>
      </w:r>
      <w:r>
        <w:br/>
      </w:r>
      <w:r>
        <w:rPr>
          <w:rFonts w:ascii="Times New Roman"/>
          <w:b w:val="false"/>
          <w:i w:val="false"/>
          <w:color w:val="000000"/>
          <w:sz w:val="28"/>
        </w:rPr>
        <w:t xml:space="preserve">
       </w:t>
      </w:r>
      <w:r>
        <w:rPr>
          <w:rFonts w:ascii="Times New Roman"/>
          <w:b/>
          <w:i w:val="false"/>
          <w:color w:val="000000"/>
          <w:sz w:val="28"/>
        </w:rPr>
        <w:t xml:space="preserve">местный исполнительный орган (акимат) </w:t>
      </w:r>
      <w:r>
        <w:rPr>
          <w:rFonts w:ascii="Times New Roman"/>
          <w:b w:val="false"/>
          <w:i w:val="false"/>
          <w:color w:val="000000"/>
          <w:sz w:val="28"/>
        </w:rPr>
        <w:t xml:space="preserve">-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w:t>
      </w:r>
      <w:r>
        <w:br/>
      </w:r>
      <w:r>
        <w:rPr>
          <w:rFonts w:ascii="Times New Roman"/>
          <w:b w:val="false"/>
          <w:i w:val="false"/>
          <w:color w:val="000000"/>
          <w:sz w:val="28"/>
        </w:rPr>
        <w:t xml:space="preserve">
       </w:t>
      </w:r>
      <w:r>
        <w:rPr>
          <w:rFonts w:ascii="Times New Roman"/>
          <w:b/>
          <w:i w:val="false"/>
          <w:color w:val="000000"/>
          <w:sz w:val="28"/>
        </w:rPr>
        <w:t xml:space="preserve">градостроительные регламенты </w:t>
      </w:r>
      <w:r>
        <w:rPr>
          <w:rFonts w:ascii="Times New Roman"/>
          <w:b w:val="false"/>
          <w:i w:val="false"/>
          <w:color w:val="000000"/>
          <w:sz w:val="28"/>
        </w:rPr>
        <w:t xml:space="preserve">-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 </w:t>
      </w:r>
      <w:r>
        <w:br/>
      </w:r>
      <w:r>
        <w:rPr>
          <w:rFonts w:ascii="Times New Roman"/>
          <w:b w:val="false"/>
          <w:i w:val="false"/>
          <w:color w:val="000000"/>
          <w:sz w:val="28"/>
        </w:rPr>
        <w:t xml:space="preserve">
      Градостроительные регламенты устанавливаются градостроительной и архитектурно-строительной документацией, выполненной в соответствии с государственными нормативами. Действие градостроительных регламентов ограничивается в пределах установленного для них срока; </w:t>
      </w:r>
      <w:r>
        <w:br/>
      </w:r>
      <w:r>
        <w:rPr>
          <w:rFonts w:ascii="Times New Roman"/>
          <w:b w:val="false"/>
          <w:i w:val="false"/>
          <w:color w:val="000000"/>
          <w:sz w:val="28"/>
        </w:rPr>
        <w:t xml:space="preserve">
       </w:t>
      </w:r>
      <w:r>
        <w:rPr>
          <w:rFonts w:ascii="Times New Roman"/>
          <w:b/>
          <w:i w:val="false"/>
          <w:color w:val="000000"/>
          <w:sz w:val="28"/>
        </w:rPr>
        <w:t xml:space="preserve">заказчик (застройщик) </w:t>
      </w:r>
      <w:r>
        <w:rPr>
          <w:rFonts w:ascii="Times New Roman"/>
          <w:b w:val="false"/>
          <w:i w:val="false"/>
          <w:color w:val="000000"/>
          <w:sz w:val="28"/>
        </w:rPr>
        <w:t xml:space="preserve">– организация, предприятие или учреждение, которым выделяются средства для осуществления капитального строительства или которые имеют для этих целей собственные средстҒва и заключают с подрядной организацией договор подряда на капитальное строиҒтельство; </w:t>
      </w:r>
      <w:r>
        <w:br/>
      </w:r>
      <w:r>
        <w:rPr>
          <w:rFonts w:ascii="Times New Roman"/>
          <w:b w:val="false"/>
          <w:i w:val="false"/>
          <w:color w:val="000000"/>
          <w:sz w:val="28"/>
        </w:rPr>
        <w:t xml:space="preserve">
       </w:t>
      </w:r>
      <w:r>
        <w:rPr>
          <w:rFonts w:ascii="Times New Roman"/>
          <w:b/>
          <w:i w:val="false"/>
          <w:color w:val="000000"/>
          <w:sz w:val="28"/>
        </w:rPr>
        <w:t xml:space="preserve">инвестиции </w:t>
      </w:r>
      <w:r>
        <w:rPr>
          <w:rFonts w:ascii="Times New Roman"/>
          <w:b w:val="false"/>
          <w:i w:val="false"/>
          <w:color w:val="000000"/>
          <w:sz w:val="28"/>
        </w:rPr>
        <w:t xml:space="preserve">- все виды имущества (кроме товаров, предназначенных для личного потребления), включая предметы финансового лизинга с момента заключения договора лизинга, а также права на них, вкладываемые инвестором в уставный капитал юридического лица или увеличение фиксированных активов, используемых для предпринимательской деятельности, а также произведенные и полученные фиксированные активы в рамках договора концессии концессионером (правопреемником); </w:t>
      </w:r>
      <w:r>
        <w:br/>
      </w:r>
      <w:r>
        <w:rPr>
          <w:rFonts w:ascii="Times New Roman"/>
          <w:b w:val="false"/>
          <w:i w:val="false"/>
          <w:color w:val="000000"/>
          <w:sz w:val="28"/>
        </w:rPr>
        <w:t xml:space="preserve">
       </w:t>
      </w:r>
      <w:r>
        <w:rPr>
          <w:rFonts w:ascii="Times New Roman"/>
          <w:b/>
          <w:i w:val="false"/>
          <w:color w:val="000000"/>
          <w:sz w:val="28"/>
        </w:rPr>
        <w:t xml:space="preserve">инвестор </w:t>
      </w:r>
      <w:r>
        <w:rPr>
          <w:rFonts w:ascii="Times New Roman"/>
          <w:b w:val="false"/>
          <w:i w:val="false"/>
          <w:color w:val="000000"/>
          <w:sz w:val="28"/>
        </w:rPr>
        <w:t xml:space="preserve">- физические и юридические лица, осуществляющие инвестиции в Республике Казахстан; </w:t>
      </w:r>
      <w:r>
        <w:br/>
      </w:r>
      <w:r>
        <w:rPr>
          <w:rFonts w:ascii="Times New Roman"/>
          <w:b w:val="false"/>
          <w:i w:val="false"/>
          <w:color w:val="000000"/>
          <w:sz w:val="28"/>
        </w:rPr>
        <w:t xml:space="preserve">
       </w:t>
      </w:r>
      <w:r>
        <w:rPr>
          <w:rFonts w:ascii="Times New Roman"/>
          <w:b/>
          <w:i w:val="false"/>
          <w:color w:val="000000"/>
          <w:sz w:val="28"/>
        </w:rPr>
        <w:t xml:space="preserve">инженерная инфраструктура </w:t>
      </w:r>
      <w:r>
        <w:rPr>
          <w:rFonts w:ascii="Times New Roman"/>
          <w:b w:val="false"/>
          <w:i w:val="false"/>
          <w:color w:val="000000"/>
          <w:sz w:val="28"/>
        </w:rPr>
        <w:t xml:space="preserve">- совокупность предприятий (организаций), объектов (зданий и сооружений), коммуникаций и сетей инженерного и коммунального обеспечения, создающая нормальные условия для жизнедеятельности людей, а также устойчивого функционирования производства или обращения товаров и услуг; </w:t>
      </w:r>
      <w:r>
        <w:br/>
      </w:r>
      <w:r>
        <w:rPr>
          <w:rFonts w:ascii="Times New Roman"/>
          <w:b w:val="false"/>
          <w:i w:val="false"/>
          <w:color w:val="000000"/>
          <w:sz w:val="28"/>
        </w:rPr>
        <w:t xml:space="preserve">
       </w:t>
      </w:r>
      <w:r>
        <w:rPr>
          <w:rFonts w:ascii="Times New Roman"/>
          <w:b/>
          <w:i w:val="false"/>
          <w:color w:val="000000"/>
          <w:sz w:val="28"/>
        </w:rPr>
        <w:t xml:space="preserve">красные линии </w:t>
      </w:r>
      <w:r>
        <w:rPr>
          <w:rFonts w:ascii="Times New Roman"/>
          <w:b w:val="false"/>
          <w:i w:val="false"/>
          <w:color w:val="000000"/>
          <w:sz w:val="28"/>
        </w:rPr>
        <w:t xml:space="preserve">- границы, отделяющие территории кварталов, микрорайонов, иных элементов в планировочной структуре населенных пунктов от улиц (проездов, площадей). Красные линии, как правило, применяются для регулирования границ застройки; </w:t>
      </w:r>
      <w:r>
        <w:br/>
      </w:r>
      <w:r>
        <w:rPr>
          <w:rFonts w:ascii="Times New Roman"/>
          <w:b w:val="false"/>
          <w:i w:val="false"/>
          <w:color w:val="000000"/>
          <w:sz w:val="28"/>
        </w:rPr>
        <w:t xml:space="preserve">
       </w:t>
      </w:r>
      <w:r>
        <w:rPr>
          <w:rFonts w:ascii="Times New Roman"/>
          <w:b/>
          <w:i w:val="false"/>
          <w:color w:val="000000"/>
          <w:sz w:val="28"/>
        </w:rPr>
        <w:t xml:space="preserve">желтые линии </w:t>
      </w:r>
      <w:r>
        <w:rPr>
          <w:rFonts w:ascii="Times New Roman"/>
          <w:b w:val="false"/>
          <w:i w:val="false"/>
          <w:color w:val="000000"/>
          <w:sz w:val="28"/>
        </w:rPr>
        <w:t xml:space="preserve">-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Желтые линии, как правило, применяются для регулирования разрывов между зданиями и сооружениями; </w:t>
      </w:r>
      <w:r>
        <w:br/>
      </w:r>
      <w:r>
        <w:rPr>
          <w:rFonts w:ascii="Times New Roman"/>
          <w:b w:val="false"/>
          <w:i w:val="false"/>
          <w:color w:val="000000"/>
          <w:sz w:val="28"/>
        </w:rPr>
        <w:t xml:space="preserve">
       </w:t>
      </w:r>
      <w:r>
        <w:rPr>
          <w:rFonts w:ascii="Times New Roman"/>
          <w:b/>
          <w:i w:val="false"/>
          <w:color w:val="000000"/>
          <w:sz w:val="28"/>
        </w:rPr>
        <w:t xml:space="preserve">линии регулирования застройки (линии застройки) </w:t>
      </w:r>
      <w:r>
        <w:rPr>
          <w:rFonts w:ascii="Times New Roman"/>
          <w:b w:val="false"/>
          <w:i w:val="false"/>
          <w:color w:val="000000"/>
          <w:sz w:val="28"/>
        </w:rPr>
        <w:t xml:space="preserve">- границы застройки, устанавливаемые при размещении зданий (сооружений, строений) с отступом от красных и желтых линий или от границы земельного участка; </w:t>
      </w:r>
      <w:r>
        <w:br/>
      </w:r>
      <w:r>
        <w:rPr>
          <w:rFonts w:ascii="Times New Roman"/>
          <w:b w:val="false"/>
          <w:i w:val="false"/>
          <w:color w:val="000000"/>
          <w:sz w:val="28"/>
        </w:rPr>
        <w:t xml:space="preserve">
       </w:t>
      </w:r>
      <w:r>
        <w:rPr>
          <w:rFonts w:ascii="Times New Roman"/>
          <w:b/>
          <w:i w:val="false"/>
          <w:color w:val="000000"/>
          <w:sz w:val="28"/>
        </w:rPr>
        <w:t xml:space="preserve">уполномоченный орган по делам архитектуры, градостроительства и строительства </w:t>
      </w:r>
      <w:r>
        <w:rPr>
          <w:rFonts w:ascii="Times New Roman"/>
          <w:b w:val="false"/>
          <w:i w:val="false"/>
          <w:color w:val="000000"/>
          <w:sz w:val="28"/>
        </w:rPr>
        <w:t xml:space="preserve">–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 </w:t>
      </w:r>
      <w:r>
        <w:br/>
      </w:r>
      <w:r>
        <w:rPr>
          <w:rFonts w:ascii="Times New Roman"/>
          <w:b w:val="false"/>
          <w:i w:val="false"/>
          <w:color w:val="000000"/>
          <w:sz w:val="28"/>
        </w:rPr>
        <w:t xml:space="preserve">
       </w:t>
      </w:r>
      <w:r>
        <w:rPr>
          <w:rFonts w:ascii="Times New Roman"/>
          <w:b/>
          <w:i w:val="false"/>
          <w:color w:val="000000"/>
          <w:sz w:val="28"/>
        </w:rPr>
        <w:t xml:space="preserve">уполномоченный орган по земельным отношениям </w:t>
      </w:r>
      <w:r>
        <w:rPr>
          <w:rFonts w:ascii="Times New Roman"/>
          <w:b w:val="false"/>
          <w:i w:val="false"/>
          <w:color w:val="000000"/>
          <w:sz w:val="28"/>
        </w:rPr>
        <w:t xml:space="preserve">–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 </w:t>
      </w:r>
      <w:r>
        <w:br/>
      </w:r>
      <w:r>
        <w:rPr>
          <w:rFonts w:ascii="Times New Roman"/>
          <w:b w:val="false"/>
          <w:i w:val="false"/>
          <w:color w:val="000000"/>
          <w:sz w:val="28"/>
        </w:rPr>
        <w:t xml:space="preserve">
       </w:t>
      </w:r>
      <w:r>
        <w:rPr>
          <w:rFonts w:ascii="Times New Roman"/>
          <w:b/>
          <w:i w:val="false"/>
          <w:color w:val="000000"/>
          <w:sz w:val="28"/>
        </w:rPr>
        <w:t xml:space="preserve">подрядчик </w:t>
      </w:r>
      <w:r>
        <w:rPr>
          <w:rFonts w:ascii="Times New Roman"/>
          <w:b w:val="false"/>
          <w:i w:val="false"/>
          <w:color w:val="000000"/>
          <w:sz w:val="28"/>
        </w:rPr>
        <w:t xml:space="preserve">- физическое или юридическое лицо, которое выполняет работы или услуги по договору подряда и (или) государственному контракту; </w:t>
      </w:r>
      <w:r>
        <w:br/>
      </w:r>
      <w:r>
        <w:rPr>
          <w:rFonts w:ascii="Times New Roman"/>
          <w:b w:val="false"/>
          <w:i w:val="false"/>
          <w:color w:val="000000"/>
          <w:sz w:val="28"/>
        </w:rPr>
        <w:t xml:space="preserve">
       </w:t>
      </w:r>
      <w:r>
        <w:rPr>
          <w:rFonts w:ascii="Times New Roman"/>
          <w:b/>
          <w:i w:val="false"/>
          <w:color w:val="000000"/>
          <w:sz w:val="28"/>
        </w:rPr>
        <w:t xml:space="preserve">разрешение на производство строительно-монтажных работ </w:t>
      </w:r>
      <w:r>
        <w:rPr>
          <w:rFonts w:ascii="Times New Roman"/>
          <w:b w:val="false"/>
          <w:i w:val="false"/>
          <w:color w:val="000000"/>
          <w:sz w:val="28"/>
        </w:rPr>
        <w:t xml:space="preserve">(далее - разрешение на строительство) </w:t>
      </w:r>
      <w:r>
        <w:rPr>
          <w:rFonts w:ascii="Times New Roman"/>
          <w:b/>
          <w:i w:val="false"/>
          <w:color w:val="000000"/>
          <w:sz w:val="28"/>
        </w:rPr>
        <w:t xml:space="preserve">- </w:t>
      </w:r>
      <w:r>
        <w:rPr>
          <w:rFonts w:ascii="Times New Roman"/>
          <w:b w:val="false"/>
          <w:i w:val="false"/>
          <w:color w:val="000000"/>
          <w:sz w:val="28"/>
        </w:rPr>
        <w:t xml:space="preserve">документ, предоставляющий право на производство строительно-монтажных работ по объекту установленного назначения на отведенном для этого строительства земельном участке (строительной площадке); </w:t>
      </w:r>
      <w:r>
        <w:br/>
      </w:r>
      <w:r>
        <w:rPr>
          <w:rFonts w:ascii="Times New Roman"/>
          <w:b w:val="false"/>
          <w:i w:val="false"/>
          <w:color w:val="000000"/>
          <w:sz w:val="28"/>
        </w:rPr>
        <w:t xml:space="preserve">
       </w:t>
      </w:r>
      <w:r>
        <w:rPr>
          <w:rFonts w:ascii="Times New Roman"/>
          <w:b/>
          <w:i w:val="false"/>
          <w:color w:val="000000"/>
          <w:sz w:val="28"/>
        </w:rPr>
        <w:t xml:space="preserve">разрешенное использование земельных участков и иных объектов недвижимости в градостроительстве </w:t>
      </w:r>
      <w:r>
        <w:rPr>
          <w:rFonts w:ascii="Times New Roman"/>
          <w:b w:val="false"/>
          <w:i w:val="false"/>
          <w:color w:val="000000"/>
          <w:sz w:val="28"/>
        </w:rPr>
        <w:t xml:space="preserve">- использование объектов недвижимости в соответствии с градостроительным регламентом: ограничения на использование указанных объектов, установленные в соответствии с законодательством Республики Казахстан, а также сервитута; </w:t>
      </w:r>
      <w:r>
        <w:br/>
      </w:r>
      <w:r>
        <w:rPr>
          <w:rFonts w:ascii="Times New Roman"/>
          <w:b w:val="false"/>
          <w:i w:val="false"/>
          <w:color w:val="000000"/>
          <w:sz w:val="28"/>
        </w:rPr>
        <w:t xml:space="preserve">
       </w:t>
      </w:r>
      <w:r>
        <w:rPr>
          <w:rFonts w:ascii="Times New Roman"/>
          <w:b/>
          <w:i w:val="false"/>
          <w:color w:val="000000"/>
          <w:sz w:val="28"/>
        </w:rPr>
        <w:t xml:space="preserve">строительная площадка </w:t>
      </w:r>
      <w:r>
        <w:rPr>
          <w:rFonts w:ascii="Times New Roman"/>
          <w:b w:val="false"/>
          <w:i w:val="false"/>
          <w:color w:val="000000"/>
          <w:sz w:val="28"/>
        </w:rPr>
        <w:t xml:space="preserve">- производственная территория, выделяемая в установленном порядке для размещения строительных сооружений, а также машин, материалов, конструкций, производственных и санитарно-бытовых помещений и коммуникаций, используемых в процессе возведения строительных зданий и сооружений; </w:t>
      </w:r>
      <w:r>
        <w:br/>
      </w:r>
      <w:r>
        <w:rPr>
          <w:rFonts w:ascii="Times New Roman"/>
          <w:b w:val="false"/>
          <w:i w:val="false"/>
          <w:color w:val="000000"/>
          <w:sz w:val="28"/>
        </w:rPr>
        <w:t xml:space="preserve">
       </w:t>
      </w:r>
      <w:r>
        <w:rPr>
          <w:rFonts w:ascii="Times New Roman"/>
          <w:b/>
          <w:i w:val="false"/>
          <w:color w:val="000000"/>
          <w:sz w:val="28"/>
        </w:rPr>
        <w:t xml:space="preserve">эксплуатирующая организация </w:t>
      </w:r>
      <w:r>
        <w:rPr>
          <w:rFonts w:ascii="Times New Roman"/>
          <w:b w:val="false"/>
          <w:i w:val="false"/>
          <w:color w:val="000000"/>
          <w:sz w:val="28"/>
        </w:rPr>
        <w:t xml:space="preserve">- организация, осуществляющая эксплуатацию инженерных коммуникаций (водопроводные и электрические сети, газо- и теплоснабжение, связь), зданий и сооружений кооператив собственников квартир и другие; </w:t>
      </w:r>
      <w:r>
        <w:br/>
      </w:r>
      <w:r>
        <w:rPr>
          <w:rFonts w:ascii="Times New Roman"/>
          <w:b w:val="false"/>
          <w:i w:val="false"/>
          <w:color w:val="000000"/>
          <w:sz w:val="28"/>
        </w:rPr>
        <w:t xml:space="preserve">
       </w:t>
      </w:r>
      <w:r>
        <w:rPr>
          <w:rFonts w:ascii="Times New Roman"/>
          <w:b/>
          <w:i w:val="false"/>
          <w:color w:val="000000"/>
          <w:sz w:val="28"/>
        </w:rPr>
        <w:t xml:space="preserve">дочернее государственное предприятие "КостанайНПЦзем" </w:t>
      </w:r>
      <w:r>
        <w:rPr>
          <w:rFonts w:ascii="Times New Roman"/>
          <w:b w:val="false"/>
          <w:i w:val="false"/>
          <w:color w:val="000000"/>
          <w:sz w:val="28"/>
        </w:rPr>
        <w:t xml:space="preserve">- дочернее государственное предприятие по Костанайской области республиканского государственного предприятия "Государственный научно-производственный центр земельных ресурсов и землеустройства", являющееся специализированным государственным предприятием, ведущим государственный земельный кадастр; </w:t>
      </w:r>
      <w:r>
        <w:br/>
      </w:r>
      <w:r>
        <w:rPr>
          <w:rFonts w:ascii="Times New Roman"/>
          <w:b w:val="false"/>
          <w:i w:val="false"/>
          <w:color w:val="000000"/>
          <w:sz w:val="28"/>
        </w:rPr>
        <w:t xml:space="preserve">
       </w:t>
      </w:r>
      <w:r>
        <w:rPr>
          <w:rFonts w:ascii="Times New Roman"/>
          <w:b/>
          <w:i w:val="false"/>
          <w:color w:val="000000"/>
          <w:sz w:val="28"/>
        </w:rPr>
        <w:t xml:space="preserve">выбор земельного участка </w:t>
      </w:r>
      <w:r>
        <w:rPr>
          <w:rFonts w:ascii="Times New Roman"/>
          <w:b w:val="false"/>
          <w:i w:val="false"/>
          <w:color w:val="000000"/>
          <w:sz w:val="28"/>
        </w:rPr>
        <w:t xml:space="preserve">- определение земельного участка с установлением его целевого назначения и режима использования; </w:t>
      </w:r>
      <w:r>
        <w:br/>
      </w:r>
      <w:r>
        <w:rPr>
          <w:rFonts w:ascii="Times New Roman"/>
          <w:b w:val="false"/>
          <w:i w:val="false"/>
          <w:color w:val="000000"/>
          <w:sz w:val="28"/>
        </w:rPr>
        <w:t xml:space="preserve">
       </w:t>
      </w:r>
      <w:r>
        <w:rPr>
          <w:rFonts w:ascii="Times New Roman"/>
          <w:b/>
          <w:i w:val="false"/>
          <w:color w:val="000000"/>
          <w:sz w:val="28"/>
        </w:rPr>
        <w:t xml:space="preserve">земельная комиссия </w:t>
      </w:r>
      <w:r>
        <w:rPr>
          <w:rFonts w:ascii="Times New Roman"/>
          <w:b w:val="false"/>
          <w:i w:val="false"/>
          <w:color w:val="000000"/>
          <w:sz w:val="28"/>
        </w:rPr>
        <w:t xml:space="preserve">- комиссия, создаваемая акиматом, в установленном законом порядке, и рассматривающая вопросы, связанные с предоставлением прав на земельные участки; </w:t>
      </w:r>
      <w:r>
        <w:br/>
      </w:r>
      <w:r>
        <w:rPr>
          <w:rFonts w:ascii="Times New Roman"/>
          <w:b w:val="false"/>
          <w:i w:val="false"/>
          <w:color w:val="000000"/>
          <w:sz w:val="28"/>
        </w:rPr>
        <w:t xml:space="preserve">
       </w:t>
      </w:r>
      <w:r>
        <w:rPr>
          <w:rFonts w:ascii="Times New Roman"/>
          <w:b/>
          <w:i w:val="false"/>
          <w:color w:val="000000"/>
          <w:sz w:val="28"/>
        </w:rPr>
        <w:t xml:space="preserve">решения местных исполнительных органов </w:t>
      </w:r>
      <w:r>
        <w:rPr>
          <w:rFonts w:ascii="Times New Roman"/>
          <w:b w:val="false"/>
          <w:i w:val="false"/>
          <w:color w:val="000000"/>
          <w:sz w:val="28"/>
        </w:rPr>
        <w:t xml:space="preserve">- правовые акты местных исполнительных органов областей (города республиканского значения, столицы), районов (городов областного значения), а также акимов городов районного значения, поселков, аулов (сел), аульных (сельских) округов о предоставлении права на земельный участок; </w:t>
      </w:r>
      <w:r>
        <w:br/>
      </w:r>
      <w:r>
        <w:rPr>
          <w:rFonts w:ascii="Times New Roman"/>
          <w:b w:val="false"/>
          <w:i w:val="false"/>
          <w:color w:val="000000"/>
          <w:sz w:val="28"/>
        </w:rPr>
        <w:t xml:space="preserve">
       </w:t>
      </w:r>
      <w:r>
        <w:rPr>
          <w:rFonts w:ascii="Times New Roman"/>
          <w:b/>
          <w:i w:val="false"/>
          <w:color w:val="000000"/>
          <w:sz w:val="28"/>
        </w:rPr>
        <w:t xml:space="preserve">архитектурно-планировочное задание </w:t>
      </w:r>
      <w:r>
        <w:rPr>
          <w:rFonts w:ascii="Times New Roman"/>
          <w:b w:val="false"/>
          <w:i w:val="false"/>
          <w:color w:val="000000"/>
          <w:sz w:val="28"/>
        </w:rPr>
        <w:t xml:space="preserve">- комплекс требований к назначению, основным параметрам и размещению объекта на конкретном земельном участке (площадке, трассе), а также обязательные требования, условия и ограничения к проектированию и строительству, устанавливаемые в соответствии с градостроительными регламентами для данного населенного пункта. При этом установление требований по цветовому решению и использованию материалов отделки фасадов зданий (сооружений), объемно-пространственному решению не допускается; </w:t>
      </w:r>
      <w:r>
        <w:br/>
      </w:r>
      <w:r>
        <w:rPr>
          <w:rFonts w:ascii="Times New Roman"/>
          <w:b w:val="false"/>
          <w:i w:val="false"/>
          <w:color w:val="000000"/>
          <w:sz w:val="28"/>
        </w:rPr>
        <w:t xml:space="preserve">
       </w:t>
      </w:r>
      <w:r>
        <w:rPr>
          <w:rFonts w:ascii="Times New Roman"/>
          <w:b/>
          <w:i w:val="false"/>
          <w:color w:val="000000"/>
          <w:sz w:val="28"/>
        </w:rPr>
        <w:t xml:space="preserve">разрешительные документы </w:t>
      </w:r>
      <w:r>
        <w:rPr>
          <w:rFonts w:ascii="Times New Roman"/>
          <w:b w:val="false"/>
          <w:i w:val="false"/>
          <w:color w:val="000000"/>
          <w:sz w:val="28"/>
        </w:rPr>
        <w:t xml:space="preserve">- документы, предоставляющие заявителю право на реализацию его замысла по строительству нового или изменению существующего объекта, которые включают: </w:t>
      </w:r>
      <w:r>
        <w:br/>
      </w:r>
      <w:r>
        <w:rPr>
          <w:rFonts w:ascii="Times New Roman"/>
          <w:b w:val="false"/>
          <w:i w:val="false"/>
          <w:color w:val="000000"/>
          <w:sz w:val="28"/>
        </w:rPr>
        <w:t xml:space="preserve">
      решение соответствующего местного исполнительного органа о предоставлении по подведомственной территории земельного участка (территории, трассы) под строительство заявленного объекта либо разрешение на использование под строительство участка, принадлежащего заявителю на праве собственности или землепользования; </w:t>
      </w:r>
      <w:r>
        <w:br/>
      </w:r>
      <w:r>
        <w:rPr>
          <w:rFonts w:ascii="Times New Roman"/>
          <w:b w:val="false"/>
          <w:i w:val="false"/>
          <w:color w:val="000000"/>
          <w:sz w:val="28"/>
        </w:rPr>
        <w:t xml:space="preserve">
      разрешение соответствующего местного исполнительного органа на проведение запрашиваемых изменений существующего объекта (отдельных частей объекта); </w:t>
      </w:r>
      <w:r>
        <w:br/>
      </w:r>
      <w:r>
        <w:rPr>
          <w:rFonts w:ascii="Times New Roman"/>
          <w:b w:val="false"/>
          <w:i w:val="false"/>
          <w:color w:val="000000"/>
          <w:sz w:val="28"/>
        </w:rPr>
        <w:t xml:space="preserve">
       </w:t>
      </w:r>
      <w:r>
        <w:rPr>
          <w:rFonts w:ascii="Times New Roman"/>
          <w:b/>
          <w:i w:val="false"/>
          <w:color w:val="000000"/>
          <w:sz w:val="28"/>
        </w:rPr>
        <w:t xml:space="preserve">объекты (объекты строительства, их комплексы) </w:t>
      </w:r>
      <w:r>
        <w:rPr>
          <w:rFonts w:ascii="Times New Roman"/>
          <w:b w:val="false"/>
          <w:i w:val="false"/>
          <w:color w:val="000000"/>
          <w:sz w:val="28"/>
        </w:rPr>
        <w:t xml:space="preserve">- здания, а также объемные, плоскостные и линейные сооружения: </w:t>
      </w:r>
      <w:r>
        <w:br/>
      </w:r>
      <w:r>
        <w:rPr>
          <w:rFonts w:ascii="Times New Roman"/>
          <w:b w:val="false"/>
          <w:i w:val="false"/>
          <w:color w:val="000000"/>
          <w:sz w:val="28"/>
        </w:rPr>
        <w:t xml:space="preserve">
      жилищно-гражданского назначения; </w:t>
      </w:r>
      <w:r>
        <w:br/>
      </w:r>
      <w:r>
        <w:rPr>
          <w:rFonts w:ascii="Times New Roman"/>
          <w:b w:val="false"/>
          <w:i w:val="false"/>
          <w:color w:val="000000"/>
          <w:sz w:val="28"/>
        </w:rPr>
        <w:t xml:space="preserve">
      коммунального назначения, включая инженерные сети; </w:t>
      </w:r>
      <w:r>
        <w:br/>
      </w:r>
      <w:r>
        <w:rPr>
          <w:rFonts w:ascii="Times New Roman"/>
          <w:b w:val="false"/>
          <w:i w:val="false"/>
          <w:color w:val="000000"/>
          <w:sz w:val="28"/>
        </w:rPr>
        <w:t xml:space="preserve">
      автомобильные и железные дороги и их инфраструктура; </w:t>
      </w:r>
      <w:r>
        <w:br/>
      </w:r>
      <w:r>
        <w:rPr>
          <w:rFonts w:ascii="Times New Roman"/>
          <w:b w:val="false"/>
          <w:i w:val="false"/>
          <w:color w:val="000000"/>
          <w:sz w:val="28"/>
        </w:rPr>
        <w:t xml:space="preserve">
      воздушного и водного транспорта; </w:t>
      </w:r>
      <w:r>
        <w:br/>
      </w:r>
      <w:r>
        <w:rPr>
          <w:rFonts w:ascii="Times New Roman"/>
          <w:b w:val="false"/>
          <w:i w:val="false"/>
          <w:color w:val="000000"/>
          <w:sz w:val="28"/>
        </w:rPr>
        <w:t xml:space="preserve">
      мосты, путепроводы, тоннели, продуктопроводы и линии электропередач с инженерными сооружениями; </w:t>
      </w:r>
      <w:r>
        <w:br/>
      </w:r>
      <w:r>
        <w:rPr>
          <w:rFonts w:ascii="Times New Roman"/>
          <w:b w:val="false"/>
          <w:i w:val="false"/>
          <w:color w:val="000000"/>
          <w:sz w:val="28"/>
        </w:rPr>
        <w:t xml:space="preserve">
      телекоммуникационной и космической связи; </w:t>
      </w:r>
      <w:r>
        <w:br/>
      </w:r>
      <w:r>
        <w:rPr>
          <w:rFonts w:ascii="Times New Roman"/>
          <w:b w:val="false"/>
          <w:i w:val="false"/>
          <w:color w:val="000000"/>
          <w:sz w:val="28"/>
        </w:rPr>
        <w:t xml:space="preserve">
      энергетики, включая здания и сооружения для атомной энергетики; </w:t>
      </w:r>
      <w:r>
        <w:br/>
      </w:r>
      <w:r>
        <w:rPr>
          <w:rFonts w:ascii="Times New Roman"/>
          <w:b w:val="false"/>
          <w:i w:val="false"/>
          <w:color w:val="000000"/>
          <w:sz w:val="28"/>
        </w:rPr>
        <w:t xml:space="preserve">
      промышленности, включая здания и сооружения для добывающей промышленности; </w:t>
      </w:r>
      <w:r>
        <w:br/>
      </w:r>
      <w:r>
        <w:rPr>
          <w:rFonts w:ascii="Times New Roman"/>
          <w:b w:val="false"/>
          <w:i w:val="false"/>
          <w:color w:val="000000"/>
          <w:sz w:val="28"/>
        </w:rPr>
        <w:t xml:space="preserve">
      сельскохозяйственного, водохозяйственного, ирригационного и (или) гидротехнического назначения; </w:t>
      </w:r>
      <w:r>
        <w:br/>
      </w:r>
      <w:r>
        <w:rPr>
          <w:rFonts w:ascii="Times New Roman"/>
          <w:b w:val="false"/>
          <w:i w:val="false"/>
          <w:color w:val="000000"/>
          <w:sz w:val="28"/>
        </w:rPr>
        <w:t xml:space="preserve">
      жилого, производственного и подсобно - хозяйственного назначения в заповедниках, заказниках, рыбопитомниках, лесных, охотничьих и других угодьях; </w:t>
      </w:r>
      <w:r>
        <w:br/>
      </w:r>
      <w:r>
        <w:rPr>
          <w:rFonts w:ascii="Times New Roman"/>
          <w:b w:val="false"/>
          <w:i w:val="false"/>
          <w:color w:val="000000"/>
          <w:sz w:val="28"/>
        </w:rPr>
        <w:t xml:space="preserve">
      в военных городках и специальных военных технологических комплексах. </w:t>
      </w:r>
      <w:r>
        <w:br/>
      </w:r>
      <w:r>
        <w:rPr>
          <w:rFonts w:ascii="Times New Roman"/>
          <w:b w:val="false"/>
          <w:i w:val="false"/>
          <w:color w:val="000000"/>
          <w:sz w:val="28"/>
        </w:rPr>
        <w:t xml:space="preserve">
      К объектам, в которых намечается произвести изменения, также относятся отдельные жилые и нежилые помещения или части существующего здания (сооружения); </w:t>
      </w:r>
      <w:r>
        <w:br/>
      </w:r>
      <w:r>
        <w:rPr>
          <w:rFonts w:ascii="Times New Roman"/>
          <w:b w:val="false"/>
          <w:i w:val="false"/>
          <w:color w:val="000000"/>
          <w:sz w:val="28"/>
        </w:rPr>
        <w:t xml:space="preserve">
       </w:t>
      </w:r>
      <w:r>
        <w:rPr>
          <w:rFonts w:ascii="Times New Roman"/>
          <w:b/>
          <w:i w:val="false"/>
          <w:color w:val="000000"/>
          <w:sz w:val="28"/>
        </w:rPr>
        <w:t xml:space="preserve">реконструкция </w:t>
      </w:r>
      <w:r>
        <w:rPr>
          <w:rFonts w:ascii="Times New Roman"/>
          <w:b w:val="false"/>
          <w:i w:val="false"/>
          <w:color w:val="000000"/>
          <w:sz w:val="28"/>
        </w:rPr>
        <w:t xml:space="preserve">-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 </w:t>
      </w:r>
      <w:r>
        <w:br/>
      </w:r>
      <w:r>
        <w:rPr>
          <w:rFonts w:ascii="Times New Roman"/>
          <w:b w:val="false"/>
          <w:i w:val="false"/>
          <w:color w:val="000000"/>
          <w:sz w:val="28"/>
        </w:rPr>
        <w:t xml:space="preserve">
       </w:t>
      </w:r>
      <w:r>
        <w:rPr>
          <w:rFonts w:ascii="Times New Roman"/>
          <w:b/>
          <w:i w:val="false"/>
          <w:color w:val="000000"/>
          <w:sz w:val="28"/>
        </w:rPr>
        <w:t xml:space="preserve">перепланировка </w:t>
      </w:r>
      <w:r>
        <w:rPr>
          <w:rFonts w:ascii="Times New Roman"/>
          <w:b w:val="false"/>
          <w:i w:val="false"/>
          <w:color w:val="000000"/>
          <w:sz w:val="28"/>
        </w:rPr>
        <w:t xml:space="preserve">- изменение планировки помещения (помещений), сопряженное с изменением границ этого помещения (этих помещений); </w:t>
      </w:r>
      <w:r>
        <w:br/>
      </w:r>
      <w:r>
        <w:rPr>
          <w:rFonts w:ascii="Times New Roman"/>
          <w:b w:val="false"/>
          <w:i w:val="false"/>
          <w:color w:val="000000"/>
          <w:sz w:val="28"/>
        </w:rPr>
        <w:t xml:space="preserve">
       </w:t>
      </w:r>
      <w:r>
        <w:rPr>
          <w:rFonts w:ascii="Times New Roman"/>
          <w:b/>
          <w:i w:val="false"/>
          <w:color w:val="000000"/>
          <w:sz w:val="28"/>
        </w:rPr>
        <w:t xml:space="preserve">переоборудование </w:t>
      </w:r>
      <w:r>
        <w:rPr>
          <w:rFonts w:ascii="Times New Roman"/>
          <w:b w:val="false"/>
          <w:i w:val="false"/>
          <w:color w:val="000000"/>
          <w:sz w:val="28"/>
        </w:rPr>
        <w:t xml:space="preserve">- изменение помещения (помещений), как правило, связанное с изменением его (их) функционального назначения, полной или частичной заменой внутренней системы технологического и (или) инженерного оборудования, необходимого для жизнеобеспечения, эксплуатации, выпуска какой-либо продукции, оказания услуг и тому подобное; </w:t>
      </w:r>
      <w:r>
        <w:br/>
      </w:r>
      <w:r>
        <w:rPr>
          <w:rFonts w:ascii="Times New Roman"/>
          <w:b w:val="false"/>
          <w:i w:val="false"/>
          <w:color w:val="000000"/>
          <w:sz w:val="28"/>
        </w:rPr>
        <w:t xml:space="preserve">
       </w:t>
      </w:r>
      <w:r>
        <w:rPr>
          <w:rFonts w:ascii="Times New Roman"/>
          <w:b/>
          <w:i w:val="false"/>
          <w:color w:val="000000"/>
          <w:sz w:val="28"/>
        </w:rPr>
        <w:t xml:space="preserve">изменения конструктивных решений </w:t>
      </w:r>
      <w:r>
        <w:rPr>
          <w:rFonts w:ascii="Times New Roman"/>
          <w:b w:val="false"/>
          <w:i w:val="false"/>
          <w:color w:val="000000"/>
          <w:sz w:val="28"/>
        </w:rPr>
        <w:t xml:space="preserve">- изменения, которые затрагивают несущие и (или) наружные ограждающие конструкции (в том числе фундаменты, основания, каркас, колонны, опоры, балки, ригели, фермы, наружные стены, внутренние несущие стены, перекрытия, лестничные площадки и марши, лифтовые шахты и тому подобное) существующих объектов либо изменения конструктивных решений, ранее заложенных в проекте строительства; </w:t>
      </w:r>
      <w:r>
        <w:br/>
      </w:r>
      <w:r>
        <w:rPr>
          <w:rFonts w:ascii="Times New Roman"/>
          <w:b w:val="false"/>
          <w:i w:val="false"/>
          <w:color w:val="000000"/>
          <w:sz w:val="28"/>
        </w:rPr>
        <w:t xml:space="preserve">
       </w:t>
      </w:r>
      <w:r>
        <w:rPr>
          <w:rFonts w:ascii="Times New Roman"/>
          <w:b/>
          <w:i w:val="false"/>
          <w:color w:val="000000"/>
          <w:sz w:val="28"/>
        </w:rPr>
        <w:t xml:space="preserve">генеральный план населенного пункта </w:t>
      </w:r>
      <w:r>
        <w:rPr>
          <w:rFonts w:ascii="Times New Roman"/>
          <w:b w:val="false"/>
          <w:i w:val="false"/>
          <w:color w:val="000000"/>
          <w:sz w:val="28"/>
        </w:rPr>
        <w:t xml:space="preserve">- градостроительный проект комплексного планирования развития и застройки города, поселка, аула (села) либо другого поселения, устанавливающий зонирование, планировочную структуру и функциональную организацию их территории, систему транспортных и инженерных коммуникаций, озеленения и благоустройства; </w:t>
      </w:r>
      <w:r>
        <w:br/>
      </w:r>
      <w:r>
        <w:rPr>
          <w:rFonts w:ascii="Times New Roman"/>
          <w:b w:val="false"/>
          <w:i w:val="false"/>
          <w:color w:val="000000"/>
          <w:sz w:val="28"/>
        </w:rPr>
        <w:t xml:space="preserve">
       </w:t>
      </w:r>
      <w:r>
        <w:rPr>
          <w:rFonts w:ascii="Times New Roman"/>
          <w:b/>
          <w:i w:val="false"/>
          <w:color w:val="000000"/>
          <w:sz w:val="28"/>
        </w:rPr>
        <w:t xml:space="preserve">зонирование территорий </w:t>
      </w:r>
      <w:r>
        <w:rPr>
          <w:rFonts w:ascii="Times New Roman"/>
          <w:b w:val="false"/>
          <w:i w:val="false"/>
          <w:color w:val="000000"/>
          <w:sz w:val="28"/>
        </w:rPr>
        <w:t xml:space="preserve">- при градостроительном планировании деление территорий на функциональные зоны с установлением видов градостроительного использования отдельных зон и возможных ограничений по их использованию; </w:t>
      </w:r>
      <w:r>
        <w:br/>
      </w:r>
      <w:r>
        <w:rPr>
          <w:rFonts w:ascii="Times New Roman"/>
          <w:b w:val="false"/>
          <w:i w:val="false"/>
          <w:color w:val="000000"/>
          <w:sz w:val="28"/>
        </w:rPr>
        <w:t xml:space="preserve">
       </w:t>
      </w:r>
      <w:r>
        <w:rPr>
          <w:rFonts w:ascii="Times New Roman"/>
          <w:b/>
          <w:i w:val="false"/>
          <w:color w:val="000000"/>
          <w:sz w:val="28"/>
        </w:rPr>
        <w:t xml:space="preserve">техническая сложность объекта </w:t>
      </w:r>
      <w:r>
        <w:rPr>
          <w:rFonts w:ascii="Times New Roman"/>
          <w:b w:val="false"/>
          <w:i w:val="false"/>
          <w:color w:val="000000"/>
          <w:sz w:val="28"/>
        </w:rPr>
        <w:t xml:space="preserve">- уровень ответственности объекта строительства по степени технических требований к надежности и прочности оснований и конструкций, устанавливаемых государственными и (или) межгосударственными (международными) нормативами в зависимости от функционального назначения объекта, особенностей его несущих и ограждающих конструкций, количества этажей (конструктивных ярусов), сейсмической опасности или иных особых геологических, гидрогеологических, геотехнических условий места (района) строительства, которые подразделяются на: </w:t>
      </w:r>
      <w:r>
        <w:br/>
      </w:r>
      <w:r>
        <w:rPr>
          <w:rFonts w:ascii="Times New Roman"/>
          <w:b w:val="false"/>
          <w:i w:val="false"/>
          <w:color w:val="000000"/>
          <w:sz w:val="28"/>
        </w:rPr>
        <w:t xml:space="preserve">
      первый уровень ответственности - повышенный; </w:t>
      </w:r>
      <w:r>
        <w:br/>
      </w:r>
      <w:r>
        <w:rPr>
          <w:rFonts w:ascii="Times New Roman"/>
          <w:b w:val="false"/>
          <w:i w:val="false"/>
          <w:color w:val="000000"/>
          <w:sz w:val="28"/>
        </w:rPr>
        <w:t xml:space="preserve">
      второй уровень ответственности - нормальный; </w:t>
      </w:r>
      <w:r>
        <w:br/>
      </w:r>
      <w:r>
        <w:rPr>
          <w:rFonts w:ascii="Times New Roman"/>
          <w:b w:val="false"/>
          <w:i w:val="false"/>
          <w:color w:val="000000"/>
          <w:sz w:val="28"/>
        </w:rPr>
        <w:t xml:space="preserve">
      третий уровень ответственности - пониженный; </w:t>
      </w:r>
      <w:r>
        <w:br/>
      </w:r>
      <w:r>
        <w:rPr>
          <w:rFonts w:ascii="Times New Roman"/>
          <w:b w:val="false"/>
          <w:i w:val="false"/>
          <w:color w:val="000000"/>
          <w:sz w:val="28"/>
        </w:rPr>
        <w:t xml:space="preserve">
       </w:t>
      </w:r>
      <w:r>
        <w:rPr>
          <w:rFonts w:ascii="Times New Roman"/>
          <w:b/>
          <w:i w:val="false"/>
          <w:color w:val="000000"/>
          <w:sz w:val="28"/>
        </w:rPr>
        <w:t xml:space="preserve">технически не сложные изменения - </w:t>
      </w:r>
      <w:r>
        <w:rPr>
          <w:rFonts w:ascii="Times New Roman"/>
          <w:b w:val="false"/>
          <w:i w:val="false"/>
          <w:color w:val="000000"/>
          <w:sz w:val="28"/>
        </w:rPr>
        <w:t xml:space="preserve">в совокупности не требующие отвода дополнительного земельного участка (прирезки территории), не снижающем расчетную несущую способность конструкций, не ухудшающем противопожарных, санитарных и архитектурно-эстетических качеств, не оказывающем вредных воздействий на окружающую среду при эксплуатации, не являющимся объектом, подлежащим проведению государственной экспертизы проектов, то работы осуществляются по согласованному с местным органом (службой) архитектуры и градостроительства упрощенному проекту (эскизу), выполненному любым лицом. Решение об отнесении планируемых изменений к разряду технически не сложных принимается местными органами (службами) архитектуры и градостроительства; </w:t>
      </w:r>
      <w:r>
        <w:br/>
      </w:r>
      <w:r>
        <w:rPr>
          <w:rFonts w:ascii="Times New Roman"/>
          <w:b w:val="false"/>
          <w:i w:val="false"/>
          <w:color w:val="000000"/>
          <w:sz w:val="28"/>
        </w:rPr>
        <w:t xml:space="preserve">
       </w:t>
      </w:r>
      <w:r>
        <w:rPr>
          <w:rFonts w:ascii="Times New Roman"/>
          <w:b/>
          <w:i w:val="false"/>
          <w:color w:val="000000"/>
          <w:sz w:val="28"/>
        </w:rPr>
        <w:t xml:space="preserve">здание </w:t>
      </w:r>
      <w:r>
        <w:rPr>
          <w:rFonts w:ascii="Times New Roman"/>
          <w:b w:val="false"/>
          <w:i w:val="false"/>
          <w:color w:val="000000"/>
          <w:sz w:val="28"/>
        </w:rPr>
        <w:t xml:space="preserve">-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 </w:t>
      </w:r>
      <w:r>
        <w:br/>
      </w:r>
      <w:r>
        <w:rPr>
          <w:rFonts w:ascii="Times New Roman"/>
          <w:b w:val="false"/>
          <w:i w:val="false"/>
          <w:color w:val="000000"/>
          <w:sz w:val="28"/>
        </w:rPr>
        <w:t xml:space="preserve">
       </w:t>
      </w:r>
      <w:r>
        <w:rPr>
          <w:rFonts w:ascii="Times New Roman"/>
          <w:b/>
          <w:i w:val="false"/>
          <w:color w:val="000000"/>
          <w:sz w:val="28"/>
        </w:rPr>
        <w:t xml:space="preserve">эскиз (эскизный проект) </w:t>
      </w:r>
      <w:r>
        <w:rPr>
          <w:rFonts w:ascii="Times New Roman"/>
          <w:b w:val="false"/>
          <w:i w:val="false"/>
          <w:color w:val="000000"/>
          <w:sz w:val="28"/>
        </w:rPr>
        <w:t xml:space="preserve">-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 </w:t>
      </w:r>
      <w:r>
        <w:br/>
      </w:r>
      <w:r>
        <w:rPr>
          <w:rFonts w:ascii="Times New Roman"/>
          <w:b w:val="false"/>
          <w:i w:val="false"/>
          <w:color w:val="000000"/>
          <w:sz w:val="28"/>
        </w:rPr>
        <w:t xml:space="preserve">
       </w:t>
      </w:r>
      <w:r>
        <w:rPr>
          <w:rFonts w:ascii="Times New Roman"/>
          <w:b/>
          <w:i w:val="false"/>
          <w:color w:val="000000"/>
          <w:sz w:val="28"/>
        </w:rPr>
        <w:t xml:space="preserve">проект </w:t>
      </w:r>
      <w:r>
        <w:rPr>
          <w:rFonts w:ascii="Times New Roman"/>
          <w:b w:val="false"/>
          <w:i w:val="false"/>
          <w:color w:val="000000"/>
          <w:sz w:val="28"/>
        </w:rPr>
        <w:t xml:space="preserve">- замысел физических и юридических лиц или государства по обеспечению необходимых условий обитания и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w:t>
      </w:r>
      <w:r>
        <w:br/>
      </w:r>
      <w:r>
        <w:rPr>
          <w:rFonts w:ascii="Times New Roman"/>
          <w:b w:val="false"/>
          <w:i w:val="false"/>
          <w:color w:val="000000"/>
          <w:sz w:val="28"/>
        </w:rPr>
        <w:t xml:space="preserve">
       </w:t>
      </w:r>
      <w:r>
        <w:rPr>
          <w:rFonts w:ascii="Times New Roman"/>
          <w:b/>
          <w:i w:val="false"/>
          <w:color w:val="000000"/>
          <w:sz w:val="28"/>
        </w:rPr>
        <w:t xml:space="preserve">экспертиза проектов </w:t>
      </w:r>
      <w:r>
        <w:rPr>
          <w:rFonts w:ascii="Times New Roman"/>
          <w:b w:val="false"/>
          <w:i w:val="false"/>
          <w:color w:val="000000"/>
          <w:sz w:val="28"/>
        </w:rPr>
        <w:t xml:space="preserve">- этап разработки предпроектной или проектной документации, предшествующий принятию заказчиком (инвестором) решения о целесообразности инвестирования проекта и его реализации. Экспертиза заключается в проведении анализа документации и установлении эффективности инвестиций, а также в оценке качества проектов путем установления их соответствия либо несоответствия условиям и требованиям государственных нормативов, направленных на обеспечение государственных, общественных и частных интересов, благоприятных и безопасных условий жизнедеятельности человека, устойчивого функционирования проектируемых объектов; </w:t>
      </w:r>
      <w:r>
        <w:br/>
      </w:r>
      <w:r>
        <w:rPr>
          <w:rFonts w:ascii="Times New Roman"/>
          <w:b w:val="false"/>
          <w:i w:val="false"/>
          <w:color w:val="000000"/>
          <w:sz w:val="28"/>
        </w:rPr>
        <w:t xml:space="preserve">
       </w:t>
      </w:r>
      <w:r>
        <w:rPr>
          <w:rFonts w:ascii="Times New Roman"/>
          <w:b/>
          <w:i w:val="false"/>
          <w:color w:val="000000"/>
          <w:sz w:val="28"/>
        </w:rPr>
        <w:t xml:space="preserve">строительная деятельность (далее - строительство) </w:t>
      </w:r>
      <w:r>
        <w:rPr>
          <w:rFonts w:ascii="Times New Roman"/>
          <w:b w:val="false"/>
          <w:i w:val="false"/>
          <w:color w:val="000000"/>
          <w:sz w:val="28"/>
        </w:rPr>
        <w:t xml:space="preserve">-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 </w:t>
      </w:r>
      <w:r>
        <w:br/>
      </w:r>
      <w:r>
        <w:rPr>
          <w:rFonts w:ascii="Times New Roman"/>
          <w:b w:val="false"/>
          <w:i w:val="false"/>
          <w:color w:val="000000"/>
          <w:sz w:val="28"/>
        </w:rPr>
        <w:t xml:space="preserve">
       </w:t>
      </w:r>
      <w:r>
        <w:rPr>
          <w:rFonts w:ascii="Times New Roman"/>
          <w:b/>
          <w:i w:val="false"/>
          <w:color w:val="000000"/>
          <w:sz w:val="28"/>
        </w:rPr>
        <w:t xml:space="preserve">строительно-монтажные работы </w:t>
      </w:r>
      <w:r>
        <w:rPr>
          <w:rFonts w:ascii="Times New Roman"/>
          <w:b w:val="false"/>
          <w:i w:val="false"/>
          <w:color w:val="000000"/>
          <w:sz w:val="28"/>
        </w:rPr>
        <w:t xml:space="preserve">- строительная деятельность, включающая: </w:t>
      </w:r>
      <w:r>
        <w:br/>
      </w:r>
      <w:r>
        <w:rPr>
          <w:rFonts w:ascii="Times New Roman"/>
          <w:b w:val="false"/>
          <w:i w:val="false"/>
          <w:color w:val="000000"/>
          <w:sz w:val="28"/>
        </w:rPr>
        <w:t xml:space="preserve">
      земляные работы и специальные работы в грунтах; </w:t>
      </w:r>
      <w:r>
        <w:br/>
      </w:r>
      <w:r>
        <w:rPr>
          <w:rFonts w:ascii="Times New Roman"/>
          <w:b w:val="false"/>
          <w:i w:val="false"/>
          <w:color w:val="000000"/>
          <w:sz w:val="28"/>
        </w:rPr>
        <w:t xml:space="preserve">
      возведение несущих и (или) ограждающих конструкций зданий и сооружений (в том числе мостов, транспортных эстакад, тоннелей и метрополитенов, путепроводов, трубопроводов, иных искусственных строений); </w:t>
      </w:r>
      <w:r>
        <w:br/>
      </w:r>
      <w:r>
        <w:rPr>
          <w:rFonts w:ascii="Times New Roman"/>
          <w:b w:val="false"/>
          <w:i w:val="false"/>
          <w:color w:val="000000"/>
          <w:sz w:val="28"/>
        </w:rPr>
        <w:t xml:space="preserve">
      специальные строительные и монтажные работы по прокладке линейных сооружений; </w:t>
      </w:r>
      <w:r>
        <w:br/>
      </w:r>
      <w:r>
        <w:rPr>
          <w:rFonts w:ascii="Times New Roman"/>
          <w:b w:val="false"/>
          <w:i w:val="false"/>
          <w:color w:val="000000"/>
          <w:sz w:val="28"/>
        </w:rPr>
        <w:t xml:space="preserve">
      устройство наружных инженерных сетей и сооружений, а также внутренних инженерных систем; </w:t>
      </w:r>
      <w:r>
        <w:br/>
      </w:r>
      <w:r>
        <w:rPr>
          <w:rFonts w:ascii="Times New Roman"/>
          <w:b w:val="false"/>
          <w:i w:val="false"/>
          <w:color w:val="000000"/>
          <w:sz w:val="28"/>
        </w:rPr>
        <w:t xml:space="preserve">
      работы по защите и отделке конструкций и оборудования; </w:t>
      </w:r>
      <w:r>
        <w:br/>
      </w:r>
      <w:r>
        <w:rPr>
          <w:rFonts w:ascii="Times New Roman"/>
          <w:b w:val="false"/>
          <w:i w:val="false"/>
          <w:color w:val="000000"/>
          <w:sz w:val="28"/>
        </w:rPr>
        <w:t xml:space="preserve">
      строительство автомобильных и железных дорог; </w:t>
      </w:r>
      <w:r>
        <w:br/>
      </w:r>
      <w:r>
        <w:rPr>
          <w:rFonts w:ascii="Times New Roman"/>
          <w:b w:val="false"/>
          <w:i w:val="false"/>
          <w:color w:val="000000"/>
          <w:sz w:val="28"/>
        </w:rPr>
        <w:t xml:space="preserve">
      монтаж (демонтаж) технологического оборудования, пусконаладочные работы; </w:t>
      </w:r>
      <w:r>
        <w:br/>
      </w:r>
      <w:r>
        <w:rPr>
          <w:rFonts w:ascii="Times New Roman"/>
          <w:b w:val="false"/>
          <w:i w:val="false"/>
          <w:color w:val="000000"/>
          <w:sz w:val="28"/>
        </w:rPr>
        <w:t xml:space="preserve">
       </w:t>
      </w:r>
      <w:r>
        <w:rPr>
          <w:rFonts w:ascii="Times New Roman"/>
          <w:b/>
          <w:i w:val="false"/>
          <w:color w:val="000000"/>
          <w:sz w:val="28"/>
        </w:rPr>
        <w:t xml:space="preserve">незавершенное строительство </w:t>
      </w:r>
      <w:r>
        <w:rPr>
          <w:rFonts w:ascii="Times New Roman"/>
          <w:b w:val="false"/>
          <w:i w:val="false"/>
          <w:color w:val="000000"/>
          <w:sz w:val="28"/>
        </w:rPr>
        <w:t xml:space="preserve">- объект строительства, не принятый в установленном порядке заказчиком для ввода в эксплуатацию и не используемый по назначению (проживание, оказание услуг, выпуск продукции, получение прибыли и другие виды эксплуатации); </w:t>
      </w:r>
      <w:r>
        <w:br/>
      </w:r>
      <w:r>
        <w:rPr>
          <w:rFonts w:ascii="Times New Roman"/>
          <w:b w:val="false"/>
          <w:i w:val="false"/>
          <w:color w:val="000000"/>
          <w:sz w:val="28"/>
        </w:rPr>
        <w:t xml:space="preserve">
       </w:t>
      </w:r>
      <w:r>
        <w:rPr>
          <w:rFonts w:ascii="Times New Roman"/>
          <w:b/>
          <w:i w:val="false"/>
          <w:color w:val="000000"/>
          <w:sz w:val="28"/>
        </w:rPr>
        <w:t xml:space="preserve">приемочная комиссия </w:t>
      </w:r>
      <w:r>
        <w:rPr>
          <w:rFonts w:ascii="Times New Roman"/>
          <w:b w:val="false"/>
          <w:i w:val="false"/>
          <w:color w:val="000000"/>
          <w:sz w:val="28"/>
        </w:rPr>
        <w:t xml:space="preserve">- временный коллегиальный орган, проводящий комплексную проверку готовности объекта (комплекса), контрольное испытание технологического оборудования и инженерных систем и принимающий построенный объект в эксплуатацию; </w:t>
      </w:r>
      <w:r>
        <w:br/>
      </w:r>
      <w:r>
        <w:rPr>
          <w:rFonts w:ascii="Times New Roman"/>
          <w:b w:val="false"/>
          <w:i w:val="false"/>
          <w:color w:val="000000"/>
          <w:sz w:val="28"/>
        </w:rPr>
        <w:t xml:space="preserve">
       </w:t>
      </w:r>
      <w:r>
        <w:rPr>
          <w:rFonts w:ascii="Times New Roman"/>
          <w:b/>
          <w:i w:val="false"/>
          <w:color w:val="000000"/>
          <w:sz w:val="28"/>
        </w:rPr>
        <w:t xml:space="preserve">конкурсная (тендерная) документация </w:t>
      </w:r>
      <w:r>
        <w:rPr>
          <w:rFonts w:ascii="Times New Roman"/>
          <w:b w:val="false"/>
          <w:i w:val="false"/>
          <w:color w:val="000000"/>
          <w:sz w:val="28"/>
        </w:rPr>
        <w:t xml:space="preserve">- документация, составленная в соответствии с заданием заказчика и включающая порядок и условия (ограничения) проведения конкурса (тендера) на подрядные работы, а также основные технико-экономические показатели объекта строительства; </w:t>
      </w:r>
      <w:r>
        <w:br/>
      </w:r>
      <w:r>
        <w:rPr>
          <w:rFonts w:ascii="Times New Roman"/>
          <w:b w:val="false"/>
          <w:i w:val="false"/>
          <w:color w:val="000000"/>
          <w:sz w:val="28"/>
        </w:rPr>
        <w:t xml:space="preserve">
       </w:t>
      </w:r>
      <w:r>
        <w:rPr>
          <w:rFonts w:ascii="Times New Roman"/>
          <w:b/>
          <w:i w:val="false"/>
          <w:color w:val="000000"/>
          <w:sz w:val="28"/>
        </w:rPr>
        <w:t xml:space="preserve">расчетная стоимость строительства </w:t>
      </w:r>
      <w:r>
        <w:rPr>
          <w:rFonts w:ascii="Times New Roman"/>
          <w:b w:val="false"/>
          <w:i w:val="false"/>
          <w:color w:val="000000"/>
          <w:sz w:val="28"/>
        </w:rPr>
        <w:t xml:space="preserve">- стоимость строительства объекта (комплекса), определяемая по укрупненным сметным нормативам при разработке предпроектной документации на строительство; </w:t>
      </w:r>
      <w:r>
        <w:br/>
      </w:r>
      <w:r>
        <w:rPr>
          <w:rFonts w:ascii="Times New Roman"/>
          <w:b w:val="false"/>
          <w:i w:val="false"/>
          <w:color w:val="000000"/>
          <w:sz w:val="28"/>
        </w:rPr>
        <w:t xml:space="preserve">
       </w:t>
      </w:r>
      <w:r>
        <w:rPr>
          <w:rFonts w:ascii="Times New Roman"/>
          <w:b/>
          <w:i w:val="false"/>
          <w:color w:val="000000"/>
          <w:sz w:val="28"/>
        </w:rPr>
        <w:t xml:space="preserve">потенциально опасные объекты строительства </w:t>
      </w:r>
      <w:r>
        <w:rPr>
          <w:rFonts w:ascii="Times New Roman"/>
          <w:b w:val="false"/>
          <w:i w:val="false"/>
          <w:color w:val="000000"/>
          <w:sz w:val="28"/>
        </w:rPr>
        <w:t xml:space="preserve">- объекты, которые по функциональному назначению, технологическим производственным процессам, эксплуатационным характеристикам содержат угрозу возникновения техногенных и (или) экологических бедствий (аварий) с нанесением вреда здоровью и жизни человека, невосполнимого ущерба, нарушения устойчивого функционирования других объектов; </w:t>
      </w:r>
      <w:r>
        <w:br/>
      </w:r>
      <w:r>
        <w:rPr>
          <w:rFonts w:ascii="Times New Roman"/>
          <w:b w:val="false"/>
          <w:i w:val="false"/>
          <w:color w:val="000000"/>
          <w:sz w:val="28"/>
        </w:rPr>
        <w:t xml:space="preserve">
       </w:t>
      </w:r>
      <w:r>
        <w:rPr>
          <w:rFonts w:ascii="Times New Roman"/>
          <w:b/>
          <w:i w:val="false"/>
          <w:color w:val="000000"/>
          <w:sz w:val="28"/>
        </w:rPr>
        <w:t xml:space="preserve">регистрирующие органы </w:t>
      </w:r>
      <w:r>
        <w:rPr>
          <w:rFonts w:ascii="Times New Roman"/>
          <w:b w:val="false"/>
          <w:i w:val="false"/>
          <w:color w:val="000000"/>
          <w:sz w:val="28"/>
        </w:rPr>
        <w:t xml:space="preserve">– органы, осуществляющие государственную регистрацию прав на недвижимое имущество и сделок с ним. </w:t>
      </w:r>
      <w:r>
        <w:br/>
      </w:r>
      <w:r>
        <w:rPr>
          <w:rFonts w:ascii="Times New Roman"/>
          <w:b w:val="false"/>
          <w:i w:val="false"/>
          <w:color w:val="000000"/>
          <w:sz w:val="28"/>
        </w:rPr>
        <w:t>
      В настоящих Правилах также используются понятия, используемые в Земельном кодексе Республики Казахстан (далее - </w:t>
      </w:r>
      <w:r>
        <w:rPr>
          <w:rFonts w:ascii="Times New Roman"/>
          <w:b w:val="false"/>
          <w:i w:val="false"/>
          <w:color w:val="000000"/>
          <w:sz w:val="28"/>
        </w:rPr>
        <w:t xml:space="preserve">Земельный </w:t>
      </w:r>
      <w:r>
        <w:rPr>
          <w:rFonts w:ascii="Times New Roman"/>
          <w:b w:val="false"/>
          <w:i w:val="false"/>
          <w:color w:val="000000"/>
          <w:sz w:val="28"/>
        </w:rPr>
        <w:t>кодекс) и  </w:t>
      </w:r>
      <w:r>
        <w:rPr>
          <w:rFonts w:ascii="Times New Roman"/>
          <w:b w:val="false"/>
          <w:i w:val="false"/>
          <w:color w:val="000000"/>
          <w:sz w:val="28"/>
        </w:rPr>
        <w:t xml:space="preserve">постановлении </w:t>
      </w:r>
      <w:r>
        <w:rPr>
          <w:rFonts w:ascii="Times New Roman"/>
          <w:b w:val="false"/>
          <w:i w:val="false"/>
          <w:color w:val="000000"/>
          <w:sz w:val="28"/>
        </w:rPr>
        <w:t>Правительства Республики Казахстан от 13 ноября 2003 года № 1140 "Об утверждении </w:t>
      </w:r>
      <w:r>
        <w:rPr>
          <w:rFonts w:ascii="Times New Roman"/>
          <w:b w:val="false"/>
          <w:i w:val="false"/>
          <w:color w:val="000000"/>
          <w:sz w:val="28"/>
        </w:rPr>
        <w:t xml:space="preserve">Правил </w:t>
      </w:r>
      <w:r>
        <w:rPr>
          <w:rFonts w:ascii="Times New Roman"/>
          <w:b w:val="false"/>
          <w:i w:val="false"/>
          <w:color w:val="000000"/>
          <w:sz w:val="28"/>
        </w:rPr>
        <w:t xml:space="preserve">организации и проведения торгов (конкурсов, аукционов) по продаже земельного участка или права аренды земельного участка". </w:t>
      </w:r>
    </w:p>
    <w:bookmarkStart w:name="z8" w:id="6"/>
    <w:p>
      <w:pPr>
        <w:spacing w:after="0"/>
        <w:ind w:left="0"/>
        <w:jc w:val="left"/>
      </w:pPr>
      <w:r>
        <w:rPr>
          <w:rFonts w:ascii="Times New Roman"/>
          <w:b/>
          <w:i w:val="false"/>
          <w:color w:val="000000"/>
        </w:rPr>
        <w:t xml:space="preserve"> 
1.2. Обеспечение соблюдения градостроительных требований </w:t>
      </w:r>
    </w:p>
    <w:bookmarkEnd w:id="6"/>
    <w:p>
      <w:pPr>
        <w:spacing w:after="0"/>
        <w:ind w:left="0"/>
        <w:jc w:val="both"/>
      </w:pPr>
      <w:r>
        <w:rPr>
          <w:rFonts w:ascii="Times New Roman"/>
          <w:b w:val="false"/>
          <w:i w:val="false"/>
          <w:color w:val="000000"/>
          <w:sz w:val="28"/>
        </w:rPr>
        <w:t xml:space="preserve">      2. На территории населенных пунктов строительство зданий и сооружений различного назначения, построенных на земельных участках, не отведенных для этих целей в порядке, установленном Земельным кодексом, или построенных с отклонением от проектов, а также построенных без получения на это необходимых разрешений не допускается. </w:t>
      </w:r>
      <w:r>
        <w:br/>
      </w:r>
      <w:r>
        <w:rPr>
          <w:rFonts w:ascii="Times New Roman"/>
          <w:b w:val="false"/>
          <w:i w:val="false"/>
          <w:color w:val="000000"/>
          <w:sz w:val="28"/>
        </w:rPr>
        <w:t xml:space="preserve">
      3. Застройка и использование земельных участков допускаются в строгом соответствии с целевым назначением, определяемым уполномоченным органом области, района (города областного значения) (в населенных пунктах совместно с органами архитектуры и градостроительства) в соответствии с землеустроительными и градостроительными регламентами, и отражаемым в идентификационных документах на земельные участки. </w:t>
      </w:r>
      <w:r>
        <w:br/>
      </w:r>
      <w:r>
        <w:rPr>
          <w:rFonts w:ascii="Times New Roman"/>
          <w:b w:val="false"/>
          <w:i w:val="false"/>
          <w:color w:val="000000"/>
          <w:sz w:val="28"/>
        </w:rPr>
        <w:t xml:space="preserve">
      4. В целях обеспечения нормального отдыха и спокойствия граждан на территории населенных пунктов не допускается в ночное время производство строительно-монтажных работ, в том числе, производство земляных работ, работ по устройству фундаментов и каркасов зданий, наружных строительно-монтажных работ, погрузочно-разгрузочных работ, и иных работ, сопровождаемых шумом, за исключением восстановительных работ по ликвидации аварий инженерных сетей, систем и коммуникаций. </w:t>
      </w:r>
      <w:r>
        <w:br/>
      </w:r>
      <w:r>
        <w:rPr>
          <w:rFonts w:ascii="Times New Roman"/>
          <w:b w:val="false"/>
          <w:i w:val="false"/>
          <w:color w:val="000000"/>
          <w:sz w:val="28"/>
        </w:rPr>
        <w:t xml:space="preserve">
      5. Выполнение физическими и юридическими лицами проектно-изыскательских, экспертных, строительно-монтажных работ, работ по производству строительных материалов, изделий и конструкций (за исключением сертифицируемой продукции) допускается только при наличии у них лицензии, предоставляющей право осуществления указанных видов архитектурной, градостроительной и строительной деятельности. </w:t>
      </w:r>
      <w:r>
        <w:br/>
      </w:r>
      <w:r>
        <w:rPr>
          <w:rFonts w:ascii="Times New Roman"/>
          <w:b w:val="false"/>
          <w:i w:val="false"/>
          <w:color w:val="000000"/>
          <w:sz w:val="28"/>
        </w:rPr>
        <w:t xml:space="preserve">
      6. Порядок и условия выдачи лицензий определяются законодательством Республики Казахстан о лицензировании. </w:t>
      </w:r>
      <w:r>
        <w:br/>
      </w:r>
      <w:r>
        <w:rPr>
          <w:rFonts w:ascii="Times New Roman"/>
          <w:b w:val="false"/>
          <w:i w:val="false"/>
          <w:color w:val="000000"/>
          <w:sz w:val="28"/>
        </w:rPr>
        <w:t xml:space="preserve">
      7. Физические и юридические лица на территории населенных пунктов: </w:t>
      </w:r>
      <w:r>
        <w:br/>
      </w:r>
      <w:r>
        <w:rPr>
          <w:rFonts w:ascii="Times New Roman"/>
          <w:b w:val="false"/>
          <w:i w:val="false"/>
          <w:color w:val="000000"/>
          <w:sz w:val="28"/>
        </w:rPr>
        <w:t xml:space="preserve">
      1) осуществляют застройку в соответствии с настоящими Правилами; </w:t>
      </w:r>
      <w:r>
        <w:br/>
      </w:r>
      <w:r>
        <w:rPr>
          <w:rFonts w:ascii="Times New Roman"/>
          <w:b w:val="false"/>
          <w:i w:val="false"/>
          <w:color w:val="000000"/>
          <w:sz w:val="28"/>
        </w:rPr>
        <w:t xml:space="preserve">
      2) не совершают действия, оказывающие вредное воздействие на памятники истории и культуры и их ансамбли, памятники природы, городские, сельские и природные ландшафты, объекты инженерной, транспортной инфраструктур и благоустройства территорий, затрагивающие законные интересы третьих лиц и препятствующие реализации прав собственников, арендаторов или пользователей сопредельных земельных участков и иных объектов недвижимости; </w:t>
      </w:r>
      <w:r>
        <w:br/>
      </w:r>
      <w:r>
        <w:rPr>
          <w:rFonts w:ascii="Times New Roman"/>
          <w:b w:val="false"/>
          <w:i w:val="false"/>
          <w:color w:val="000000"/>
          <w:sz w:val="28"/>
        </w:rPr>
        <w:t xml:space="preserve">
      3) проводят работы по надлежащему содержанию зданий, строений, сооружений и иных объектов недвижимости, благоустройству земельных участков в соответствии с архитектурно-градостроительной документацией, строительными нормами и правилами, экологическими, санитарными, противопожарными и иными специальными нормативами и требованиями; </w:t>
      </w:r>
      <w:r>
        <w:br/>
      </w:r>
      <w:r>
        <w:rPr>
          <w:rFonts w:ascii="Times New Roman"/>
          <w:b w:val="false"/>
          <w:i w:val="false"/>
          <w:color w:val="000000"/>
          <w:sz w:val="28"/>
        </w:rPr>
        <w:t xml:space="preserve">
      4) выполняют предписания государственных органов и должностных лиц, осуществляющих контроль в области архитектурной, градостроительной и строительной деятельности; </w:t>
      </w:r>
      <w:r>
        <w:br/>
      </w:r>
      <w:r>
        <w:rPr>
          <w:rFonts w:ascii="Times New Roman"/>
          <w:b w:val="false"/>
          <w:i w:val="false"/>
          <w:color w:val="000000"/>
          <w:sz w:val="28"/>
        </w:rPr>
        <w:t xml:space="preserve">
      5) оказывают содействие должностным лицам государственных органов, осуществляющим контроль в области архитектуры, градостроительства и строительства, в реализации ими своих полномочий; </w:t>
      </w:r>
      <w:r>
        <w:br/>
      </w:r>
      <w:r>
        <w:rPr>
          <w:rFonts w:ascii="Times New Roman"/>
          <w:b w:val="false"/>
          <w:i w:val="false"/>
          <w:color w:val="000000"/>
          <w:sz w:val="28"/>
        </w:rPr>
        <w:t xml:space="preserve">
      6) предоставляют по уведомлению государственного архитектурно-строительного контроля, необходимую информацию и техническую документацию по строительным объектам, а также заключение экспертизы по соответствующим проектам, в случаях, предусмотренных законодательством об архитектурной, градостроительной и строительной деятельности; </w:t>
      </w:r>
      <w:r>
        <w:br/>
      </w:r>
      <w:r>
        <w:rPr>
          <w:rFonts w:ascii="Times New Roman"/>
          <w:b w:val="false"/>
          <w:i w:val="false"/>
          <w:color w:val="000000"/>
          <w:sz w:val="28"/>
        </w:rPr>
        <w:t xml:space="preserve">
      7) предоставляют организациям, осуществляющим проведение технической инвентаризации и технического обследования объектов недвижимости, ведение градостроительного государственного кадастра и мониторинга застройки территории населенных пунктов, доступ к принадлежащим данным физическим и юридическим лицам объектам недвижимости; </w:t>
      </w:r>
      <w:r>
        <w:br/>
      </w:r>
      <w:r>
        <w:rPr>
          <w:rFonts w:ascii="Times New Roman"/>
          <w:b w:val="false"/>
          <w:i w:val="false"/>
          <w:color w:val="000000"/>
          <w:sz w:val="28"/>
        </w:rPr>
        <w:t xml:space="preserve">
      8) передают необходимую проектно-сметную документацию, материалы комплексных инженерных изысканий и иные материалы соответствующим государственным органам и организациям в порядке, установленном законодательством в области архитектуры, градостроительства и строительства; </w:t>
      </w:r>
      <w:r>
        <w:br/>
      </w:r>
      <w:r>
        <w:rPr>
          <w:rFonts w:ascii="Times New Roman"/>
          <w:b w:val="false"/>
          <w:i w:val="false"/>
          <w:color w:val="000000"/>
          <w:sz w:val="28"/>
        </w:rPr>
        <w:t xml:space="preserve">
      9) соблюдают требования законодательства Республики Казахстан по охране окружающей среды. </w:t>
      </w:r>
    </w:p>
    <w:bookmarkStart w:name="z9" w:id="7"/>
    <w:p>
      <w:pPr>
        <w:spacing w:after="0"/>
        <w:ind w:left="0"/>
        <w:jc w:val="left"/>
      </w:pPr>
      <w:r>
        <w:rPr>
          <w:rFonts w:ascii="Times New Roman"/>
          <w:b/>
          <w:i w:val="false"/>
          <w:color w:val="000000"/>
        </w:rPr>
        <w:t xml:space="preserve"> 
Раздел 2. </w:t>
      </w:r>
      <w:r>
        <w:br/>
      </w:r>
      <w:r>
        <w:rPr>
          <w:rFonts w:ascii="Times New Roman"/>
          <w:b/>
          <w:i w:val="false"/>
          <w:color w:val="000000"/>
        </w:rPr>
        <w:t xml:space="preserve">
Регулирование застройки территории </w:t>
      </w:r>
      <w:r>
        <w:br/>
      </w:r>
      <w:r>
        <w:rPr>
          <w:rFonts w:ascii="Times New Roman"/>
          <w:b/>
          <w:i w:val="false"/>
          <w:color w:val="000000"/>
        </w:rPr>
        <w:t xml:space="preserve">
населенных пунктов Костанайской области </w:t>
      </w:r>
    </w:p>
    <w:bookmarkEnd w:id="7"/>
    <w:bookmarkStart w:name="z10" w:id="8"/>
    <w:p>
      <w:pPr>
        <w:spacing w:after="0"/>
        <w:ind w:left="0"/>
        <w:jc w:val="left"/>
      </w:pPr>
      <w:r>
        <w:rPr>
          <w:rFonts w:ascii="Times New Roman"/>
          <w:b/>
          <w:i w:val="false"/>
          <w:color w:val="000000"/>
        </w:rPr>
        <w:t xml:space="preserve"> 
2.1. Порядок прохождения разрешительных процедур </w:t>
      </w:r>
      <w:r>
        <w:br/>
      </w:r>
      <w:r>
        <w:rPr>
          <w:rFonts w:ascii="Times New Roman"/>
          <w:b/>
          <w:i w:val="false"/>
          <w:color w:val="000000"/>
        </w:rPr>
        <w:t xml:space="preserve">
при принятии акиматами постановлений о предоставлении </w:t>
      </w:r>
      <w:r>
        <w:br/>
      </w:r>
      <w:r>
        <w:rPr>
          <w:rFonts w:ascii="Times New Roman"/>
          <w:b/>
          <w:i w:val="false"/>
          <w:color w:val="000000"/>
        </w:rPr>
        <w:t xml:space="preserve">
прав на земельные участки </w:t>
      </w:r>
    </w:p>
    <w:bookmarkEnd w:id="8"/>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2.1.1. Порядок прохождения разрешительных процедур </w:t>
      </w:r>
      <w:r>
        <w:br/>
      </w:r>
      <w:r>
        <w:rPr>
          <w:rFonts w:ascii="Times New Roman"/>
          <w:b w:val="false"/>
          <w:i w:val="false"/>
          <w:color w:val="000000"/>
          <w:sz w:val="28"/>
        </w:rPr>
        <w:t>
</w:t>
      </w:r>
      <w:r>
        <w:rPr>
          <w:rFonts w:ascii="Times New Roman"/>
          <w:b/>
          <w:i w:val="false"/>
          <w:color w:val="000000"/>
          <w:sz w:val="28"/>
        </w:rPr>
        <w:t xml:space="preserve">      при испрашивании земельного участка, не связанного </w:t>
      </w:r>
      <w:r>
        <w:br/>
      </w:r>
      <w:r>
        <w:rPr>
          <w:rFonts w:ascii="Times New Roman"/>
          <w:b w:val="false"/>
          <w:i w:val="false"/>
          <w:color w:val="000000"/>
          <w:sz w:val="28"/>
        </w:rPr>
        <w:t>
</w:t>
      </w:r>
      <w:r>
        <w:rPr>
          <w:rFonts w:ascii="Times New Roman"/>
          <w:b/>
          <w:i w:val="false"/>
          <w:color w:val="000000"/>
          <w:sz w:val="28"/>
        </w:rPr>
        <w:t xml:space="preserve">      со строительством </w:t>
      </w:r>
    </w:p>
    <w:bookmarkEnd w:id="9"/>
    <w:p>
      <w:pPr>
        <w:spacing w:after="0"/>
        <w:ind w:left="0"/>
        <w:jc w:val="both"/>
      </w:pPr>
      <w:r>
        <w:rPr>
          <w:rFonts w:ascii="Times New Roman"/>
          <w:b w:val="false"/>
          <w:i w:val="false"/>
          <w:color w:val="000000"/>
          <w:sz w:val="28"/>
        </w:rPr>
        <w:t xml:space="preserve">       8. Предоставление земельных участков, находящихся в государственной собственности, в собственность граждан и негосударственных юридических лиц, имеющих право на приобретение земельных участков в частную собственность, осуществляется: </w:t>
      </w:r>
      <w:r>
        <w:br/>
      </w:r>
      <w:r>
        <w:rPr>
          <w:rFonts w:ascii="Times New Roman"/>
          <w:b w:val="false"/>
          <w:i w:val="false"/>
          <w:color w:val="000000"/>
          <w:sz w:val="28"/>
        </w:rPr>
        <w:t xml:space="preserve">
      1) бесплатно (безвозмездно) в случаях, предусмотренных Земельным кодексом и иными законодательными актами Республики Казахстан; </w:t>
      </w:r>
      <w:r>
        <w:br/>
      </w:r>
      <w:r>
        <w:rPr>
          <w:rFonts w:ascii="Times New Roman"/>
          <w:b w:val="false"/>
          <w:i w:val="false"/>
          <w:color w:val="000000"/>
          <w:sz w:val="28"/>
        </w:rPr>
        <w:t xml:space="preserve">
      2) на возмездной основе без проведения торгов; </w:t>
      </w:r>
      <w:r>
        <w:br/>
      </w:r>
      <w:r>
        <w:rPr>
          <w:rFonts w:ascii="Times New Roman"/>
          <w:b w:val="false"/>
          <w:i w:val="false"/>
          <w:color w:val="000000"/>
          <w:sz w:val="28"/>
        </w:rPr>
        <w:t xml:space="preserve">
      3) на возмездной основе с проведением торгов. </w:t>
      </w:r>
      <w:r>
        <w:br/>
      </w:r>
      <w:r>
        <w:rPr>
          <w:rFonts w:ascii="Times New Roman"/>
          <w:b w:val="false"/>
          <w:i w:val="false"/>
          <w:color w:val="000000"/>
          <w:sz w:val="28"/>
        </w:rPr>
        <w:t xml:space="preserve">
      При проведении торгов по продаже прав на земельные участки для застройки, в договоре купли-продажи земельного участка или права аренды земельного участка предусматриваются следующие условия передачи земельного участка: </w:t>
      </w:r>
      <w:r>
        <w:br/>
      </w:r>
      <w:r>
        <w:rPr>
          <w:rFonts w:ascii="Times New Roman"/>
          <w:b w:val="false"/>
          <w:i w:val="false"/>
          <w:color w:val="000000"/>
          <w:sz w:val="28"/>
        </w:rPr>
        <w:t xml:space="preserve">
      строительство объектов инженерной, транспортной и социальной инфраструктур (за исключением случаев, предусмотренных законодательством); </w:t>
      </w:r>
      <w:r>
        <w:br/>
      </w:r>
      <w:r>
        <w:rPr>
          <w:rFonts w:ascii="Times New Roman"/>
          <w:b w:val="false"/>
          <w:i w:val="false"/>
          <w:color w:val="000000"/>
          <w:sz w:val="28"/>
        </w:rPr>
        <w:t xml:space="preserve">
      соблюдение сроков строительства объектов недвижимости; </w:t>
      </w:r>
      <w:r>
        <w:br/>
      </w:r>
      <w:r>
        <w:rPr>
          <w:rFonts w:ascii="Times New Roman"/>
          <w:b w:val="false"/>
          <w:i w:val="false"/>
          <w:color w:val="000000"/>
          <w:sz w:val="28"/>
        </w:rPr>
        <w:t xml:space="preserve">
      благоустройство территории общего пользования. </w:t>
      </w:r>
      <w:r>
        <w:br/>
      </w:r>
      <w:r>
        <w:rPr>
          <w:rFonts w:ascii="Times New Roman"/>
          <w:b w:val="false"/>
          <w:i w:val="false"/>
          <w:color w:val="000000"/>
          <w:sz w:val="28"/>
        </w:rPr>
        <w:t xml:space="preserve">
      Указанные условия сохраняются в случае перехода прав на земельный участок другому лицу. </w:t>
      </w:r>
      <w:r>
        <w:br/>
      </w:r>
      <w:r>
        <w:rPr>
          <w:rFonts w:ascii="Times New Roman"/>
          <w:b w:val="false"/>
          <w:i w:val="false"/>
          <w:color w:val="000000"/>
          <w:sz w:val="28"/>
        </w:rPr>
        <w:t xml:space="preserve">
      9. Физические и юридические лица, заинтересованные в предоставлении им прав собственности и (или) землепользования на земельные участки, подают заявление в местный исполнительный орган области, района (города областного значения), акиму города районного значения, поселка, аула (села), аульного (сельского) округа по месту нахождения земельного участка. </w:t>
      </w:r>
      <w:r>
        <w:br/>
      </w:r>
      <w:r>
        <w:rPr>
          <w:rFonts w:ascii="Times New Roman"/>
          <w:b w:val="false"/>
          <w:i w:val="false"/>
          <w:color w:val="000000"/>
          <w:sz w:val="28"/>
        </w:rPr>
        <w:t xml:space="preserve">
      В заявлении должны быть указаны: цель использования земельного участка; его предполагаемые размеры; местоположение; испрашиваемое право пользования; наличие (отсутствие) другого земельного участка (по земельным участкам, указанным в пункте 2 статьи 50 Земельного кодекса). В случае разработки полезных ископаемых к ходатайству прилагается копия контракта на недропользование. </w:t>
      </w:r>
      <w:r>
        <w:br/>
      </w:r>
      <w:r>
        <w:rPr>
          <w:rFonts w:ascii="Times New Roman"/>
          <w:b w:val="false"/>
          <w:i w:val="false"/>
          <w:color w:val="000000"/>
          <w:sz w:val="28"/>
        </w:rPr>
        <w:t xml:space="preserve">
      Заявление о предоставлении права на земельный участок рассматривается в срок до двух месяцев с момента его поступления, а при предоставлении права на земельный участок субъектам малого предпринимательства рассматривается в трехнедельный срок. </w:t>
      </w:r>
      <w:r>
        <w:br/>
      </w:r>
      <w:r>
        <w:rPr>
          <w:rFonts w:ascii="Times New Roman"/>
          <w:b w:val="false"/>
          <w:i w:val="false"/>
          <w:color w:val="000000"/>
          <w:sz w:val="28"/>
        </w:rPr>
        <w:t>
      10. На основании заявления лица, заинтересованного в предоставлении земельных участков, находящихся в государственной собственности, в собственность или землепользование, уполномоченный орган области, района (города областного значения) (в населенных пунктах совместно с органами архитектуры и градостроительства) определяет возможность использования испрашиваемого земельного участка по заявленному целевому назначению в соответствии с землеустроительными и градостроительными регламентами. Предложения о возможности использования земельного участка предоставляются в комиссию для рассмотрения и подготовки заключения в соответствии с пунктом 2 </w:t>
      </w:r>
      <w:r>
        <w:rPr>
          <w:rFonts w:ascii="Times New Roman"/>
          <w:b w:val="false"/>
          <w:i w:val="false"/>
          <w:color w:val="000000"/>
          <w:sz w:val="28"/>
        </w:rPr>
        <w:t xml:space="preserve">статьи 43 </w:t>
      </w:r>
      <w:r>
        <w:rPr>
          <w:rFonts w:ascii="Times New Roman"/>
          <w:b w:val="false"/>
          <w:i w:val="false"/>
          <w:color w:val="000000"/>
          <w:sz w:val="28"/>
        </w:rPr>
        <w:t xml:space="preserve">Земельного кодекса. </w:t>
      </w:r>
      <w:r>
        <w:br/>
      </w:r>
      <w:r>
        <w:rPr>
          <w:rFonts w:ascii="Times New Roman"/>
          <w:b w:val="false"/>
          <w:i w:val="false"/>
          <w:color w:val="000000"/>
          <w:sz w:val="28"/>
        </w:rPr>
        <w:t xml:space="preserve">
      11. Срок подготовки предложений о возможности использования испрашиваемого земельного участка по заявленному целевому назначению в соответствии с территориальным зонированием и подготовки заключения комиссии по данному вопросу составляет до одного месяца с момента поступления заявления, а при предоставлении права на земельный участок субъектам малого предпринимательства - до двух недель. </w:t>
      </w:r>
      <w:r>
        <w:br/>
      </w:r>
      <w:r>
        <w:rPr>
          <w:rFonts w:ascii="Times New Roman"/>
          <w:b w:val="false"/>
          <w:i w:val="false"/>
          <w:color w:val="000000"/>
          <w:sz w:val="28"/>
        </w:rPr>
        <w:t xml:space="preserve">
      12. Орган по земельным отношениям при положительном заключении Земельной комиссии, не позднее срока, указанного в пункте 9 Правил передает копии материалов заявителю для составления землеустроительного проекта. </w:t>
      </w:r>
      <w:r>
        <w:br/>
      </w:r>
      <w:r>
        <w:rPr>
          <w:rFonts w:ascii="Times New Roman"/>
          <w:b w:val="false"/>
          <w:i w:val="false"/>
          <w:color w:val="000000"/>
          <w:sz w:val="28"/>
        </w:rPr>
        <w:t xml:space="preserve">
      13. Мотивированный отказ в предоставлении права на земельный участок оформляется решением местного исполнительного органа области, района (города областного значения), акима города районного значения, поселка, аула (села), аульного (сельского) округа, и принимается в семидневный срок с момента поступления соответствующего заключения комиссии, а копия вручается заявителю в семидневный срок после принятия решения. </w:t>
      </w:r>
      <w:r>
        <w:br/>
      </w:r>
      <w:r>
        <w:rPr>
          <w:rFonts w:ascii="Times New Roman"/>
          <w:b w:val="false"/>
          <w:i w:val="false"/>
          <w:color w:val="000000"/>
          <w:sz w:val="28"/>
        </w:rPr>
        <w:t xml:space="preserve">
      14. Для выполнения землеустроительного проекта заявитель самостоятельно определяет организацию, имеющую соответствующую лицензию. В составе проекта уточняется местоположение, площадь представляемого земельного участка, его границы, смежные собственники земельного участка и землепользователи, а также обременения и сервитуты предоставляемого земельного участка. </w:t>
      </w:r>
      <w:r>
        <w:br/>
      </w:r>
      <w:r>
        <w:rPr>
          <w:rFonts w:ascii="Times New Roman"/>
          <w:b w:val="false"/>
          <w:i w:val="false"/>
          <w:color w:val="000000"/>
          <w:sz w:val="28"/>
        </w:rPr>
        <w:t xml:space="preserve">
      15. Производство землеустроительного проекта осуществляется землеустроительной организацией, имеющей соответствующую лицензию. Период составления землеустроительного проекта не входит в срок рассмотрения заявления о предоставлении права на земельный участок. </w:t>
      </w:r>
      <w:r>
        <w:br/>
      </w:r>
      <w:r>
        <w:rPr>
          <w:rFonts w:ascii="Times New Roman"/>
          <w:b w:val="false"/>
          <w:i w:val="false"/>
          <w:color w:val="000000"/>
          <w:sz w:val="28"/>
        </w:rPr>
        <w:t xml:space="preserve">
      16. Заявитель представляет органу по земельным отношениям разработанный в установленном порядке землеустроительный проект для утверждения и дальнейшего оформления в течение месяца права на земельный участок. </w:t>
      </w:r>
      <w:r>
        <w:br/>
      </w:r>
      <w:r>
        <w:rPr>
          <w:rFonts w:ascii="Times New Roman"/>
          <w:b w:val="false"/>
          <w:i w:val="false"/>
          <w:color w:val="000000"/>
          <w:sz w:val="28"/>
        </w:rPr>
        <w:t xml:space="preserve">
      17. Решение местного исполнительного органа области, района (города областного значения), акима города районного значения, поселка, аула (села), аульного (сельского) округа о предоставлении соответствующих прав на землю принимается на основе землеустроительного проекта с вручением заявителю копии решения о предоставлении права собственности или права землепользования на земельный участок в семидневный срок с момента принятия решения. </w:t>
      </w:r>
      <w:r>
        <w:br/>
      </w:r>
      <w:r>
        <w:rPr>
          <w:rFonts w:ascii="Times New Roman"/>
          <w:b w:val="false"/>
          <w:i w:val="false"/>
          <w:color w:val="000000"/>
          <w:sz w:val="28"/>
        </w:rPr>
        <w:t xml:space="preserve">
      В тех случаях, когда предоставление земельных участков входит в компетенцию вышестоящего исполнительного органа, местный исполнительный орган области, района (города областного значения), акима города районного значения, поселка, аула (села), аульного (сельского) округа направляет землеустроительное дело со своим решением вышестоящему органу для принятия окончательного решения. </w:t>
      </w:r>
      <w:r>
        <w:br/>
      </w:r>
      <w:r>
        <w:rPr>
          <w:rFonts w:ascii="Times New Roman"/>
          <w:b w:val="false"/>
          <w:i w:val="false"/>
          <w:color w:val="000000"/>
          <w:sz w:val="28"/>
        </w:rPr>
        <w:t xml:space="preserve">
      18. Решение местного исполнительного органа области, района (города областного значения), акима города районного значения, поселка, аула (села), аульного (сельского) округа принимается в срок до одного месяца с момента поступления землеустроительного проекта, утвержденного соответствующим уполномоченным органом области, района (города областного значения), а при предоставлении права на земельный участок субъектам малого предпринимательства – до семи дней. </w:t>
      </w:r>
      <w:r>
        <w:br/>
      </w:r>
      <w:r>
        <w:rPr>
          <w:rFonts w:ascii="Times New Roman"/>
          <w:b w:val="false"/>
          <w:i w:val="false"/>
          <w:color w:val="000000"/>
          <w:sz w:val="28"/>
        </w:rPr>
        <w:t xml:space="preserve">
      19. Договор о временном возмездном землепользовании (аренды) заключается не позднее 15 календарных дней с даты принятия решения о предоставлении права на земельный участок. </w:t>
      </w:r>
      <w:r>
        <w:br/>
      </w:r>
      <w:r>
        <w:rPr>
          <w:rFonts w:ascii="Times New Roman"/>
          <w:b w:val="false"/>
          <w:i w:val="false"/>
          <w:color w:val="000000"/>
          <w:sz w:val="28"/>
        </w:rPr>
        <w:t xml:space="preserve">
      20. Дочернее государственное предприятие по Костанайской области республиканского государственного предприятия "Государственный научно-производственный центр земельных ресурсов и землеустройства" в установленном порядке формирует материалы для составления земельно-кадастрового дела, включая материалы определения границ земельного участка на местности, готовит идентификационный документ на земельный участок и направляет в орган по земельным отношениям для его подписания и выдачи. </w:t>
      </w:r>
      <w:r>
        <w:br/>
      </w:r>
      <w:r>
        <w:rPr>
          <w:rFonts w:ascii="Times New Roman"/>
          <w:b w:val="false"/>
          <w:i w:val="false"/>
          <w:color w:val="000000"/>
          <w:sz w:val="28"/>
        </w:rPr>
        <w:t xml:space="preserve">
      Орган по земельным отношениям регистрирует подписанный идентификационный документ, вручает его заявителю под роспись в журнале регистрации, для ввода в автоматизированную систему государственного земельного кадастра и архивирования. </w:t>
      </w:r>
      <w:r>
        <w:br/>
      </w:r>
      <w:r>
        <w:rPr>
          <w:rFonts w:ascii="Times New Roman"/>
          <w:b w:val="false"/>
          <w:i w:val="false"/>
          <w:color w:val="000000"/>
          <w:sz w:val="28"/>
        </w:rPr>
        <w:t>
      21. Государственная регистрация права на земельный участок в регистрирующем органе производится в соответствии с Законом Республики Казахстан от 26 июля 2007 года № 310 "О </w:t>
      </w:r>
      <w:r>
        <w:rPr>
          <w:rFonts w:ascii="Times New Roman"/>
          <w:b w:val="false"/>
          <w:i w:val="false"/>
          <w:color w:val="000000"/>
          <w:sz w:val="28"/>
        </w:rPr>
        <w:t xml:space="preserve">регистрации </w:t>
      </w:r>
      <w:r>
        <w:rPr>
          <w:rFonts w:ascii="Times New Roman"/>
          <w:b w:val="false"/>
          <w:i w:val="false"/>
          <w:color w:val="000000"/>
          <w:sz w:val="28"/>
        </w:rPr>
        <w:t xml:space="preserve">недвижимого имущества и сделок с ним".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2.1.2. Порядок прохождения разрешительных процедур </w:t>
      </w:r>
      <w:r>
        <w:br/>
      </w:r>
      <w:r>
        <w:rPr>
          <w:rFonts w:ascii="Times New Roman"/>
          <w:b w:val="false"/>
          <w:i w:val="false"/>
          <w:color w:val="000000"/>
          <w:sz w:val="28"/>
        </w:rPr>
        <w:t>
</w:t>
      </w:r>
      <w:r>
        <w:rPr>
          <w:rFonts w:ascii="Times New Roman"/>
          <w:b/>
          <w:i w:val="false"/>
          <w:color w:val="000000"/>
          <w:sz w:val="28"/>
        </w:rPr>
        <w:t xml:space="preserve">      при испрашивании земельного участка для строительства </w:t>
      </w:r>
      <w:r>
        <w:br/>
      </w:r>
      <w:r>
        <w:rPr>
          <w:rFonts w:ascii="Times New Roman"/>
          <w:b w:val="false"/>
          <w:i w:val="false"/>
          <w:color w:val="000000"/>
          <w:sz w:val="28"/>
        </w:rPr>
        <w:t>
</w:t>
      </w:r>
      <w:r>
        <w:rPr>
          <w:rFonts w:ascii="Times New Roman"/>
          <w:b/>
          <w:i w:val="false"/>
          <w:color w:val="000000"/>
          <w:sz w:val="28"/>
        </w:rPr>
        <w:t xml:space="preserve">      объектов </w:t>
      </w:r>
    </w:p>
    <w:bookmarkEnd w:id="10"/>
    <w:p>
      <w:pPr>
        <w:spacing w:after="0"/>
        <w:ind w:left="0"/>
        <w:jc w:val="both"/>
      </w:pPr>
      <w:r>
        <w:rPr>
          <w:rFonts w:ascii="Times New Roman"/>
          <w:b w:val="false"/>
          <w:i w:val="false"/>
          <w:color w:val="000000"/>
          <w:sz w:val="28"/>
        </w:rPr>
        <w:t>       22. Физические и юридические лица, заинтересованные в предоставлении им прав собственности и (или) землепользования на земельные участки для строительства объектов предварительно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аула (села), аульного (сельского) округа по месту нахождения земельного участка о рассмотрении возможности строительства и осуществления выбора земельного участка в порядке установленном </w:t>
      </w:r>
      <w:r>
        <w:rPr>
          <w:rFonts w:ascii="Times New Roman"/>
          <w:b w:val="false"/>
          <w:i w:val="false"/>
          <w:color w:val="000000"/>
          <w:sz w:val="28"/>
        </w:rPr>
        <w:t xml:space="preserve">статьей 44 </w:t>
      </w:r>
      <w:r>
        <w:rPr>
          <w:rFonts w:ascii="Times New Roman"/>
          <w:b w:val="false"/>
          <w:i w:val="false"/>
          <w:color w:val="000000"/>
          <w:sz w:val="28"/>
        </w:rPr>
        <w:t>Земельного кодекса 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6 мая 2008 года № 425 "О некоторых мерах по упрощению порядка оформления и выдачи исходных материалов (данных) и разрешительных документов для строительства объектов". </w:t>
      </w:r>
      <w:r>
        <w:br/>
      </w:r>
      <w:r>
        <w:rPr>
          <w:rFonts w:ascii="Times New Roman"/>
          <w:b w:val="false"/>
          <w:i w:val="false"/>
          <w:color w:val="000000"/>
          <w:sz w:val="28"/>
        </w:rPr>
        <w:t xml:space="preserve">
      В письменном заявлении лица (заявителя), имеющего намерение осуществить новое строительство либо изменение существующего объекта, соответственно указываются: </w:t>
      </w:r>
      <w:r>
        <w:br/>
      </w:r>
      <w:r>
        <w:rPr>
          <w:rFonts w:ascii="Times New Roman"/>
          <w:b w:val="false"/>
          <w:i w:val="false"/>
          <w:color w:val="000000"/>
          <w:sz w:val="28"/>
        </w:rPr>
        <w:t xml:space="preserve">
      1) фамилия, имя, отчество, адрес и телефон заявителя, регистрационный номер налогоплательщика (РНН), либо индивидуальный идентификационный номер (ИИН) - для физических лиц; </w:t>
      </w:r>
      <w:r>
        <w:br/>
      </w:r>
      <w:r>
        <w:rPr>
          <w:rFonts w:ascii="Times New Roman"/>
          <w:b w:val="false"/>
          <w:i w:val="false"/>
          <w:color w:val="000000"/>
          <w:sz w:val="28"/>
        </w:rPr>
        <w:t xml:space="preserve">
      2) наименование организации, его государственный регистрационный номер, фамилия, имя, отчество руководителя, почтовый адрес и телефон, регистрационный номер налогоплательщика (РНН), либо бизнес идентификационный номер (БИН) - для юридических лиц; </w:t>
      </w:r>
      <w:r>
        <w:br/>
      </w:r>
      <w:r>
        <w:rPr>
          <w:rFonts w:ascii="Times New Roman"/>
          <w:b w:val="false"/>
          <w:i w:val="false"/>
          <w:color w:val="000000"/>
          <w:sz w:val="28"/>
        </w:rPr>
        <w:t xml:space="preserve">
      3) назначение и основные параметры намечаемого к строительству объекта (расчетная мощность, общая площадь, этажность, вместимость, пропускная способность и тому подобное); </w:t>
      </w:r>
      <w:r>
        <w:br/>
      </w:r>
      <w:r>
        <w:rPr>
          <w:rFonts w:ascii="Times New Roman"/>
          <w:b w:val="false"/>
          <w:i w:val="false"/>
          <w:color w:val="000000"/>
          <w:sz w:val="28"/>
        </w:rPr>
        <w:t xml:space="preserve">
      4) обоснование места предполагаемого (желаемого) размещения участка нового строительства; </w:t>
      </w:r>
      <w:r>
        <w:br/>
      </w:r>
      <w:r>
        <w:rPr>
          <w:rFonts w:ascii="Times New Roman"/>
          <w:b w:val="false"/>
          <w:i w:val="false"/>
          <w:color w:val="000000"/>
          <w:sz w:val="28"/>
        </w:rPr>
        <w:t xml:space="preserve">
      5) адрес (местонахождение) существующего объекта (помещения, части здания или сооружения), подлежащего изменению, цель изменения и основные параметры намечаемого изменения. </w:t>
      </w:r>
      <w:r>
        <w:br/>
      </w:r>
      <w:r>
        <w:rPr>
          <w:rFonts w:ascii="Times New Roman"/>
          <w:b w:val="false"/>
          <w:i w:val="false"/>
          <w:color w:val="000000"/>
          <w:sz w:val="28"/>
        </w:rPr>
        <w:t xml:space="preserve">
      Для получения разрешения на изменение существующих объектов к заявлению прилагаются нотариально засвидетельствованные копия документа, удостоверяющего право собственности заявителя на изменяемый объект либо письменное согласие собственника (сособственников) объекта на намечаемое изменение и его параметры. </w:t>
      </w:r>
      <w:r>
        <w:br/>
      </w:r>
      <w:r>
        <w:rPr>
          <w:rFonts w:ascii="Times New Roman"/>
          <w:b w:val="false"/>
          <w:i w:val="false"/>
          <w:color w:val="000000"/>
          <w:sz w:val="28"/>
        </w:rPr>
        <w:t xml:space="preserve">
      23. В случаях если заявитель указывает конкретное место и размеры (границы) запрашиваемого земельного участка, то местные органы архитектуры и градостроительства запрашивают у него эскизы, обосновывающие пожелание заявителя относительно местоположения участка в системе застройки и основных параметров намеченного (планируемого) объекта строительства. </w:t>
      </w:r>
      <w:r>
        <w:br/>
      </w:r>
      <w:r>
        <w:rPr>
          <w:rFonts w:ascii="Times New Roman"/>
          <w:b w:val="false"/>
          <w:i w:val="false"/>
          <w:color w:val="000000"/>
          <w:sz w:val="28"/>
        </w:rPr>
        <w:t xml:space="preserve">
      24. При испрашивании земельного участка для строительства объектов предварительно производится выбор земельного участка, который осуществляют специальные комиссии, создаваемые местными исполнительными органами области, районов (городов областного значения), акимом города районного значения, поселка, аула (села), аульного (сельского) округа в пределах своей компетенции по предоставлению земельных участков. </w:t>
      </w:r>
      <w:r>
        <w:br/>
      </w:r>
      <w:r>
        <w:rPr>
          <w:rFonts w:ascii="Times New Roman"/>
          <w:b w:val="false"/>
          <w:i w:val="false"/>
          <w:color w:val="000000"/>
          <w:sz w:val="28"/>
        </w:rPr>
        <w:t xml:space="preserve">
      Результаты выбора земельного участка для строительства объекта, а в необходимых случаях и для установления его охранной или санитарно-защитной зоны оформляются уполномоченным органом области, района (города областного значения) актом о выборе земельного участка. К данному акту прилагаются проекты границ каждого земельного участка в соответствии с возможными вариантами их выбора. </w:t>
      </w:r>
      <w:r>
        <w:br/>
      </w:r>
      <w:r>
        <w:rPr>
          <w:rFonts w:ascii="Times New Roman"/>
          <w:b w:val="false"/>
          <w:i w:val="false"/>
          <w:color w:val="000000"/>
          <w:sz w:val="28"/>
        </w:rPr>
        <w:t xml:space="preserve">
      Заявитель или его доверенное лицо обеспечивают требуемые для отвода земельного участка согласования самостоятельно. </w:t>
      </w:r>
      <w:r>
        <w:br/>
      </w:r>
      <w:r>
        <w:rPr>
          <w:rFonts w:ascii="Times New Roman"/>
          <w:b w:val="false"/>
          <w:i w:val="false"/>
          <w:color w:val="000000"/>
          <w:sz w:val="28"/>
        </w:rPr>
        <w:t xml:space="preserve">
      25. Сроки рассмотрения заявлений о предоставлении земельного участка под строительство заявленного объекта, а также дачи мотивированного отказа определяются Земельным кодексом. </w:t>
      </w:r>
      <w:r>
        <w:br/>
      </w:r>
      <w:r>
        <w:rPr>
          <w:rFonts w:ascii="Times New Roman"/>
          <w:b w:val="false"/>
          <w:i w:val="false"/>
          <w:color w:val="000000"/>
          <w:sz w:val="28"/>
        </w:rPr>
        <w:t xml:space="preserve">
      Разрешение на использование под строительство участка, принадлежащего заявителю на праве собственности или землепользования, рассматриваются не более 10 календарных дней для субъектов малого предпринимательства и 30 календарных дней для остальных юридических и физических лиц с момента подачи заявления. </w:t>
      </w:r>
      <w:r>
        <w:br/>
      </w:r>
      <w:r>
        <w:rPr>
          <w:rFonts w:ascii="Times New Roman"/>
          <w:b w:val="false"/>
          <w:i w:val="false"/>
          <w:color w:val="000000"/>
          <w:sz w:val="28"/>
        </w:rPr>
        <w:t xml:space="preserve">
      26. В случаях невозможности положительного решения о выдаче разрешения на использование под строительство участка, принадлежащего заказчику на праве собственности или землепользования, местный исполнительный орган области, района (городов областного значения), акима города районного значения, поселка, аула (села), аульного (сельского) округа обязан в течение 10 календарных дней с момента обращения ответить заявителю (заказчику) мотивированным отказом, с указанием норм (положений, условий, ограничений, сервитутов) законодательства, в противоречие с которыми вступает его намерение осуществить данное строительство. </w:t>
      </w:r>
      <w:r>
        <w:br/>
      </w:r>
      <w:r>
        <w:rPr>
          <w:rFonts w:ascii="Times New Roman"/>
          <w:b w:val="false"/>
          <w:i w:val="false"/>
          <w:color w:val="000000"/>
          <w:sz w:val="28"/>
        </w:rPr>
        <w:t xml:space="preserve">
      Представление заявителем недостаточных, недостоверных либо не соответствующих законодательству или государственным нормативам заявочных документов является основанием для отказа в выдаче разрешительных документов </w:t>
      </w:r>
      <w:r>
        <w:rPr>
          <w:rFonts w:ascii="Times New Roman"/>
          <w:b/>
          <w:i w:val="false"/>
          <w:color w:val="000000"/>
          <w:sz w:val="28"/>
        </w:rPr>
        <w:t xml:space="preserve">.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2.1.3. Порядок прохождения разрешительных процедур при </w:t>
      </w:r>
      <w:r>
        <w:br/>
      </w:r>
      <w:r>
        <w:rPr>
          <w:rFonts w:ascii="Times New Roman"/>
          <w:b w:val="false"/>
          <w:i w:val="false"/>
          <w:color w:val="000000"/>
          <w:sz w:val="28"/>
        </w:rPr>
        <w:t>
</w:t>
      </w:r>
      <w:r>
        <w:rPr>
          <w:rFonts w:ascii="Times New Roman"/>
          <w:b/>
          <w:i w:val="false"/>
          <w:color w:val="000000"/>
          <w:sz w:val="28"/>
        </w:rPr>
        <w:t xml:space="preserve">      предоставлении прав на земельные участки для </w:t>
      </w:r>
      <w:r>
        <w:br/>
      </w:r>
      <w:r>
        <w:rPr>
          <w:rFonts w:ascii="Times New Roman"/>
          <w:b w:val="false"/>
          <w:i w:val="false"/>
          <w:color w:val="000000"/>
          <w:sz w:val="28"/>
        </w:rPr>
        <w:t>
</w:t>
      </w:r>
      <w:r>
        <w:rPr>
          <w:rFonts w:ascii="Times New Roman"/>
          <w:b/>
          <w:i w:val="false"/>
          <w:color w:val="000000"/>
          <w:sz w:val="28"/>
        </w:rPr>
        <w:t xml:space="preserve">      строительства объектов, когда на территории, выбранной </w:t>
      </w:r>
      <w:r>
        <w:br/>
      </w:r>
      <w:r>
        <w:rPr>
          <w:rFonts w:ascii="Times New Roman"/>
          <w:b w:val="false"/>
          <w:i w:val="false"/>
          <w:color w:val="000000"/>
          <w:sz w:val="28"/>
        </w:rPr>
        <w:t>
</w:t>
      </w:r>
      <w:r>
        <w:rPr>
          <w:rFonts w:ascii="Times New Roman"/>
          <w:b/>
          <w:i w:val="false"/>
          <w:color w:val="000000"/>
          <w:sz w:val="28"/>
        </w:rPr>
        <w:t xml:space="preserve">      под размещение объекта строительства, расположены жилые </w:t>
      </w:r>
      <w:r>
        <w:br/>
      </w:r>
      <w:r>
        <w:rPr>
          <w:rFonts w:ascii="Times New Roman"/>
          <w:b w:val="false"/>
          <w:i w:val="false"/>
          <w:color w:val="000000"/>
          <w:sz w:val="28"/>
        </w:rPr>
        <w:t>
</w:t>
      </w:r>
      <w:r>
        <w:rPr>
          <w:rFonts w:ascii="Times New Roman"/>
          <w:b/>
          <w:i w:val="false"/>
          <w:color w:val="000000"/>
          <w:sz w:val="28"/>
        </w:rPr>
        <w:t xml:space="preserve">      дома, другие здания и сооружения, а также инженерные коммуникации </w:t>
      </w:r>
    </w:p>
    <w:bookmarkEnd w:id="11"/>
    <w:p>
      <w:pPr>
        <w:spacing w:after="0"/>
        <w:ind w:left="0"/>
        <w:jc w:val="both"/>
      </w:pPr>
      <w:r>
        <w:rPr>
          <w:rFonts w:ascii="Times New Roman"/>
          <w:b w:val="false"/>
          <w:i w:val="false"/>
          <w:color w:val="000000"/>
          <w:sz w:val="28"/>
        </w:rPr>
        <w:t xml:space="preserve">      28. Процедура рассмотрения заявления лица, заинтересованного в предоставлении соответствующего права на земельный участок для строительства объекта, когда на территории, выбранной под его размещение, расположены жилые дома, другие здания и сооружения, а также инженерные коммуникации, далее по тексту - застройщика (инвестора), осуществляется в порядке, предусмотренном пунктами 8-26 настоящих Правил. </w:t>
      </w:r>
      <w:r>
        <w:br/>
      </w:r>
      <w:r>
        <w:rPr>
          <w:rFonts w:ascii="Times New Roman"/>
          <w:b w:val="false"/>
          <w:i w:val="false"/>
          <w:color w:val="000000"/>
          <w:sz w:val="28"/>
        </w:rPr>
        <w:t xml:space="preserve">
      29. Застройщик (инвестор), намеревающийся реализовать инвестиционный проект по строительству объекта, или, осуществляющий строительство объекта в рамках Государственной (региональной) программы развития жилищного строительства, обеспечивающий государственные интересы и достижение общественно значимых целей, когда на территории выбранной под его размещение, расположены жилые дома, другие здания и сооружения, а также инженерные коммуникации, и имеющий положительное заключение земельной комиссии, обращается в акимат с заявлением о согласовании инвестиционного проекта. </w:t>
      </w:r>
      <w:r>
        <w:br/>
      </w:r>
      <w:r>
        <w:rPr>
          <w:rFonts w:ascii="Times New Roman"/>
          <w:b w:val="false"/>
          <w:i w:val="false"/>
          <w:color w:val="000000"/>
          <w:sz w:val="28"/>
        </w:rPr>
        <w:t xml:space="preserve">
      30. При согласовании инвестиционного проекта акиматом, застройщик (инвестор) подготавливает проект договора с акиматом о реализации инвестиционного проекта путем принудительного отчуждения, в том числе путем выкупа, земельного участка для государственных нужд, и направляет его в акимат. Акимат заключает с застройщиком (инвестором) договор, где оговариваются условия по реализации инвестиционного проекта и (или) условия реализации государственной (региональной) программы развития жилищного строительства. </w:t>
      </w:r>
      <w:r>
        <w:br/>
      </w:r>
      <w:r>
        <w:rPr>
          <w:rFonts w:ascii="Times New Roman"/>
          <w:b w:val="false"/>
          <w:i w:val="false"/>
          <w:color w:val="000000"/>
          <w:sz w:val="28"/>
        </w:rPr>
        <w:t xml:space="preserve">
      31. После подписания договора с акиматом, застройщик (инвестор) заключает договор со специализированным предприятием о работах по принудительному отчуждению, в том числе путем выкупа, земельного участка для государственных нужд. </w:t>
      </w:r>
      <w:r>
        <w:br/>
      </w:r>
      <w:r>
        <w:rPr>
          <w:rFonts w:ascii="Times New Roman"/>
          <w:b w:val="false"/>
          <w:i w:val="false"/>
          <w:color w:val="000000"/>
          <w:sz w:val="28"/>
        </w:rPr>
        <w:t xml:space="preserve">
      32. После заключения застройщиком (инвестором) договора со специализированным предприятием, орган по земельным отношениям, силами специализированного предприятия в порядке и сроках, установленных земельным законодательством обеспечивает разработку землеустроительного проекта, проводит обследование земельного участка и находящегося на нем недвижимого имущества, составляет акт обследования, осуществляет сбор и подготовку материалов и подготавливает проект решения местного исполнительного органа о принудительном отчуждении, в том числе путем выкупа земельных участков для государственных нужд у собственников (землепользователей) и вносит его в акимат. </w:t>
      </w:r>
      <w:r>
        <w:br/>
      </w:r>
      <w:r>
        <w:rPr>
          <w:rFonts w:ascii="Times New Roman"/>
          <w:b w:val="false"/>
          <w:i w:val="false"/>
          <w:color w:val="000000"/>
          <w:sz w:val="28"/>
        </w:rPr>
        <w:t xml:space="preserve">
      33. Орган по земельным отношениям осуществляет сбор и подготовку материалов, подготавливает проект решения местного исполнительного органа о принудительном отчуждении, в том числе путем выкупа, земельных участков для государственных нужд у собственников (землепользователей) и направляет его в акимат. </w:t>
      </w:r>
      <w:r>
        <w:br/>
      </w:r>
      <w:r>
        <w:rPr>
          <w:rFonts w:ascii="Times New Roman"/>
          <w:b w:val="false"/>
          <w:i w:val="false"/>
          <w:color w:val="000000"/>
          <w:sz w:val="28"/>
        </w:rPr>
        <w:t xml:space="preserve">
      В проекте указываются: </w:t>
      </w:r>
      <w:r>
        <w:br/>
      </w:r>
      <w:r>
        <w:rPr>
          <w:rFonts w:ascii="Times New Roman"/>
          <w:b w:val="false"/>
          <w:i w:val="false"/>
          <w:color w:val="000000"/>
          <w:sz w:val="28"/>
        </w:rPr>
        <w:t xml:space="preserve">
      наименование юридического или физического лица, которому предоставляется право на землю; </w:t>
      </w:r>
      <w:r>
        <w:br/>
      </w:r>
      <w:r>
        <w:rPr>
          <w:rFonts w:ascii="Times New Roman"/>
          <w:b w:val="false"/>
          <w:i w:val="false"/>
          <w:color w:val="000000"/>
          <w:sz w:val="28"/>
        </w:rPr>
        <w:t xml:space="preserve">
      целевое назначение земельного участка; </w:t>
      </w:r>
      <w:r>
        <w:br/>
      </w:r>
      <w:r>
        <w:rPr>
          <w:rFonts w:ascii="Times New Roman"/>
          <w:b w:val="false"/>
          <w:i w:val="false"/>
          <w:color w:val="000000"/>
          <w:sz w:val="28"/>
        </w:rPr>
        <w:t xml:space="preserve">
      площадь земельного участка; </w:t>
      </w:r>
      <w:r>
        <w:br/>
      </w:r>
      <w:r>
        <w:rPr>
          <w:rFonts w:ascii="Times New Roman"/>
          <w:b w:val="false"/>
          <w:i w:val="false"/>
          <w:color w:val="000000"/>
          <w:sz w:val="28"/>
        </w:rPr>
        <w:t xml:space="preserve">
      вид права на землю, обременения, сервитуты; </w:t>
      </w:r>
      <w:r>
        <w:br/>
      </w:r>
      <w:r>
        <w:rPr>
          <w:rFonts w:ascii="Times New Roman"/>
          <w:b w:val="false"/>
          <w:i w:val="false"/>
          <w:color w:val="000000"/>
          <w:sz w:val="28"/>
        </w:rPr>
        <w:t xml:space="preserve">
      выкупная цена земельного участка или права землепользования в случае предоставления участка за плату, сроки и условия заключения договоров купли-продажи земельного участка; </w:t>
      </w:r>
      <w:r>
        <w:br/>
      </w:r>
      <w:r>
        <w:rPr>
          <w:rFonts w:ascii="Times New Roman"/>
          <w:b w:val="false"/>
          <w:i w:val="false"/>
          <w:color w:val="000000"/>
          <w:sz w:val="28"/>
        </w:rPr>
        <w:t xml:space="preserve">
      фамилию, имя, отчество (при его наличии) физического лица или наименование юридического лица, у которого производится изъятие, принудительное отчуждение для государственных нужд, в том числе путем выкупа, земельных участков с указанием их размеров; </w:t>
      </w:r>
      <w:r>
        <w:br/>
      </w:r>
      <w:r>
        <w:rPr>
          <w:rFonts w:ascii="Times New Roman"/>
          <w:b w:val="false"/>
          <w:i w:val="false"/>
          <w:color w:val="000000"/>
          <w:sz w:val="28"/>
        </w:rPr>
        <w:t xml:space="preserve">
      прочие условия. </w:t>
      </w:r>
      <w:r>
        <w:br/>
      </w:r>
      <w:r>
        <w:rPr>
          <w:rFonts w:ascii="Times New Roman"/>
          <w:b w:val="false"/>
          <w:i w:val="false"/>
          <w:color w:val="000000"/>
          <w:sz w:val="28"/>
        </w:rPr>
        <w:t xml:space="preserve">
      Для субъектов малого предпринимательства целевое назначение земельного участка для строительства независимо от видов деятельности устанавливается как обслуживание зданий (строений и сооружений). </w:t>
      </w:r>
      <w:r>
        <w:br/>
      </w:r>
      <w:r>
        <w:rPr>
          <w:rFonts w:ascii="Times New Roman"/>
          <w:b w:val="false"/>
          <w:i w:val="false"/>
          <w:color w:val="000000"/>
          <w:sz w:val="28"/>
        </w:rPr>
        <w:t xml:space="preserve">
      34. На основании решения местного исполнительного органа, орган по земельным отношениям, силами специализированного предприятия, в установленные земельным законодательством сроки, осуществляет комплекс необходимых мероприятий по принудительному отчуждению, в том числе путем выкупа за счет застройщика (инвестора), земельных участков и расположенного на них недвижимого имущества. </w:t>
      </w:r>
      <w:r>
        <w:br/>
      </w:r>
      <w:r>
        <w:rPr>
          <w:rFonts w:ascii="Times New Roman"/>
          <w:b w:val="false"/>
          <w:i w:val="false"/>
          <w:color w:val="000000"/>
          <w:sz w:val="28"/>
        </w:rPr>
        <w:t xml:space="preserve">
      35. Собственник или негосударственный землепользователь земельного участка, при принудительном отчуждении для государственных нужд, с момента получения уведомления о принятии решения о выкупе до достижения соглашения о цене или принятия судом решения о выкупе такого участка может осуществлять принадлежащее ему право на земельный участок и производить необходимые затраты, обеспечивающие использование данного участка в соответствии с его целевым назначением. При этом собственник земельного участка или негосударственный землепользователь несет риск отнесения на него затрат и убытков, связанных с новым строительством, расширением или реконструкцией зданий (строений, сооружений) на таком земельном участке в указанный период. </w:t>
      </w:r>
      <w:r>
        <w:br/>
      </w:r>
      <w:r>
        <w:rPr>
          <w:rFonts w:ascii="Times New Roman"/>
          <w:b w:val="false"/>
          <w:i w:val="false"/>
          <w:color w:val="000000"/>
          <w:sz w:val="28"/>
        </w:rPr>
        <w:t xml:space="preserve">
      Если собственник земельного участка или негосударственный землепользователь после принудительного отчуждения для государственных нужд части земельного участка не может использовать по прежнему целевому назначению оставшуюся часть, то выкупается весь земельный участок. </w:t>
      </w:r>
      <w:r>
        <w:br/>
      </w:r>
      <w:r>
        <w:rPr>
          <w:rFonts w:ascii="Times New Roman"/>
          <w:b w:val="false"/>
          <w:i w:val="false"/>
          <w:color w:val="000000"/>
          <w:sz w:val="28"/>
        </w:rPr>
        <w:t>
      36. Цена за принудительно отчуждаемый, в том числе путем выкупа, для государственных нужд земельный участок определяется в соответствии со </w:t>
      </w:r>
      <w:r>
        <w:rPr>
          <w:rFonts w:ascii="Times New Roman"/>
          <w:b w:val="false"/>
          <w:i w:val="false"/>
          <w:color w:val="000000"/>
          <w:sz w:val="28"/>
        </w:rPr>
        <w:t xml:space="preserve">статьей 87 </w:t>
      </w:r>
      <w:r>
        <w:rPr>
          <w:rFonts w:ascii="Times New Roman"/>
          <w:b w:val="false"/>
          <w:i w:val="false"/>
          <w:color w:val="000000"/>
          <w:sz w:val="28"/>
        </w:rPr>
        <w:t xml:space="preserve">Земельного кодекса. </w:t>
      </w:r>
      <w:r>
        <w:br/>
      </w:r>
      <w:r>
        <w:rPr>
          <w:rFonts w:ascii="Times New Roman"/>
          <w:b w:val="false"/>
          <w:i w:val="false"/>
          <w:color w:val="000000"/>
          <w:sz w:val="28"/>
        </w:rPr>
        <w:t xml:space="preserve">
      37. Если собственник или негосударственный землепользователь не согласен с решением о выкупе у него земельного участка для государственных нужд либо с ним не достигнуто соглашение о цене за выкупаемый земельный участок или других условиях выкупа, местный исполнительный орган, принявший решение о выкупе, может предъявить в суд иск о выкупе земельного участка. Представительство в суде осуществляется уполномоченными лицами. </w:t>
      </w:r>
      <w:r>
        <w:br/>
      </w:r>
      <w:r>
        <w:rPr>
          <w:rFonts w:ascii="Times New Roman"/>
          <w:b w:val="false"/>
          <w:i w:val="false"/>
          <w:color w:val="000000"/>
          <w:sz w:val="28"/>
        </w:rPr>
        <w:t xml:space="preserve">
      38. На основании договора выкупа земельного участка или решения суда, специализированное предприятие регистрирует в регистрирующем органе прекращение права собственности на земельный участок и находящееся на нем имущество. </w:t>
      </w:r>
      <w:r>
        <w:br/>
      </w:r>
      <w:r>
        <w:rPr>
          <w:rFonts w:ascii="Times New Roman"/>
          <w:b w:val="false"/>
          <w:i w:val="false"/>
          <w:color w:val="000000"/>
          <w:sz w:val="28"/>
        </w:rPr>
        <w:t xml:space="preserve">
      39. Снос находящегося на земельном участке недвижимого имущества производится на основании договора выкупа земельного участка после оплаты за земельный участок, или, на основании вступившего в силу решения суда. </w:t>
      </w:r>
      <w:r>
        <w:br/>
      </w:r>
      <w:r>
        <w:rPr>
          <w:rFonts w:ascii="Times New Roman"/>
          <w:b w:val="false"/>
          <w:i w:val="false"/>
          <w:color w:val="000000"/>
          <w:sz w:val="28"/>
        </w:rPr>
        <w:t xml:space="preserve">
      40. Выполнение работ по сносу недвижимого имущества, находящегося на земельном участке, осуществляется за счет средств застройщика (инвестора) физическим или юридическим лицом, имеющим соответствующую лицензию либо застройщиком (инвестором) самостоятельно на основании разрешения выданного органом государственного архитектурно-строительного контроля. </w:t>
      </w:r>
      <w:r>
        <w:br/>
      </w:r>
      <w:r>
        <w:rPr>
          <w:rFonts w:ascii="Times New Roman"/>
          <w:b w:val="false"/>
          <w:i w:val="false"/>
          <w:color w:val="000000"/>
          <w:sz w:val="28"/>
        </w:rPr>
        <w:t xml:space="preserve">
      41. О произведенном сносе находящегося на земельном участке недвижимого имущества составляется акт, подписываемый представителями застройщика (инвестора), акиматом, органом государственного архитектурно-строительного контроля и органом по земельным отношениям. </w:t>
      </w:r>
      <w:r>
        <w:br/>
      </w:r>
      <w:r>
        <w:rPr>
          <w:rFonts w:ascii="Times New Roman"/>
          <w:b w:val="false"/>
          <w:i w:val="false"/>
          <w:color w:val="000000"/>
          <w:sz w:val="28"/>
        </w:rPr>
        <w:t xml:space="preserve">
      42. Местный исполнительный орган предоставляет земельный участок иному лицу, подавшему заявление на получение земельного участка, в случаях, если застройщик (инвестор) отказался от предоставленного ему для строительства объекта земельного участка. </w:t>
      </w:r>
      <w:r>
        <w:br/>
      </w:r>
      <w:r>
        <w:rPr>
          <w:rFonts w:ascii="Times New Roman"/>
          <w:b w:val="false"/>
          <w:i w:val="false"/>
          <w:color w:val="000000"/>
          <w:sz w:val="28"/>
        </w:rPr>
        <w:t xml:space="preserve">
      При этом предыдущему застройщику (инвестору) возмещаются понесенные им затраты по финансированию выплаченной акиматом при принудительном отчуждении (выкупе) собственникам (негосударственным землепользователям) компенсации. </w:t>
      </w:r>
      <w:r>
        <w:br/>
      </w:r>
      <w:r>
        <w:rPr>
          <w:rFonts w:ascii="Times New Roman"/>
          <w:b w:val="false"/>
          <w:i w:val="false"/>
          <w:color w:val="000000"/>
          <w:sz w:val="28"/>
        </w:rPr>
        <w:t xml:space="preserve">
      43. После регистрации в установленном законодательством порядке, факта сноса находящегося на предоставленном застройщику (инвестору) земельном участке недвижимого имущества, процедура предоставления и оформления прав на земельные участки осуществляется в порядке, предусмотренном пунктами 16-21 настоящих Правил. </w:t>
      </w:r>
      <w:r>
        <w:br/>
      </w:r>
      <w:r>
        <w:rPr>
          <w:rFonts w:ascii="Times New Roman"/>
          <w:b w:val="false"/>
          <w:i w:val="false"/>
          <w:color w:val="000000"/>
          <w:sz w:val="28"/>
        </w:rPr>
        <w:t xml:space="preserve">
      44. В случае отсутствия специализированного предприятия, процедуры, возложенные на специализированное предприятие (оговоренные в параграфе 2.1.3 настоящих Правил) возлагаются на государственный орган по земельным отношениям.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2.1.4. Порядок прохождения разрешительных процедур при </w:t>
      </w:r>
      <w:r>
        <w:br/>
      </w:r>
      <w:r>
        <w:rPr>
          <w:rFonts w:ascii="Times New Roman"/>
          <w:b w:val="false"/>
          <w:i w:val="false"/>
          <w:color w:val="000000"/>
          <w:sz w:val="28"/>
        </w:rPr>
        <w:t>
</w:t>
      </w:r>
      <w:r>
        <w:rPr>
          <w:rFonts w:ascii="Times New Roman"/>
          <w:b/>
          <w:i w:val="false"/>
          <w:color w:val="000000"/>
          <w:sz w:val="28"/>
        </w:rPr>
        <w:t xml:space="preserve">      принятии акиматами городов и районов постановлений об </w:t>
      </w:r>
      <w:r>
        <w:br/>
      </w:r>
      <w:r>
        <w:rPr>
          <w:rFonts w:ascii="Times New Roman"/>
          <w:b w:val="false"/>
          <w:i w:val="false"/>
          <w:color w:val="000000"/>
          <w:sz w:val="28"/>
        </w:rPr>
        <w:t>
</w:t>
      </w:r>
      <w:r>
        <w:rPr>
          <w:rFonts w:ascii="Times New Roman"/>
          <w:b/>
          <w:i w:val="false"/>
          <w:color w:val="000000"/>
          <w:sz w:val="28"/>
        </w:rPr>
        <w:t xml:space="preserve">      изменении целевого назначения земельного участка </w:t>
      </w:r>
    </w:p>
    <w:bookmarkEnd w:id="12"/>
    <w:p>
      <w:pPr>
        <w:spacing w:after="0"/>
        <w:ind w:left="0"/>
        <w:jc w:val="both"/>
      </w:pPr>
      <w:r>
        <w:rPr>
          <w:rFonts w:ascii="Times New Roman"/>
          <w:b w:val="false"/>
          <w:i w:val="false"/>
          <w:color w:val="000000"/>
          <w:sz w:val="28"/>
        </w:rPr>
        <w:t xml:space="preserve">      46. Физические и юридические лица, заинтересованные в изменении целевого назначения земельного участка, подают заявление в местный исполнительный орган области, района (города областного значения), акиму города районного значения, поселка, аула (села), аульного (сельского) округа по месту нахождения земельного участка. </w:t>
      </w:r>
      <w:r>
        <w:br/>
      </w:r>
      <w:r>
        <w:rPr>
          <w:rFonts w:ascii="Times New Roman"/>
          <w:b w:val="false"/>
          <w:i w:val="false"/>
          <w:color w:val="000000"/>
          <w:sz w:val="28"/>
        </w:rPr>
        <w:t xml:space="preserve">
      47. Заявление об изменении целевого назначения земельного участка рассматривается в срок до тридцати календарных дней с момента его поступления. </w:t>
      </w:r>
      <w:r>
        <w:br/>
      </w:r>
      <w:r>
        <w:rPr>
          <w:rFonts w:ascii="Times New Roman"/>
          <w:b w:val="false"/>
          <w:i w:val="false"/>
          <w:color w:val="000000"/>
          <w:sz w:val="28"/>
        </w:rPr>
        <w:t xml:space="preserve">
      48. Орган по земельным отношениям вносит материалы по земельному участку на Земельную комиссию для рассмотрения. </w:t>
      </w:r>
      <w:r>
        <w:br/>
      </w:r>
      <w:r>
        <w:rPr>
          <w:rFonts w:ascii="Times New Roman"/>
          <w:b w:val="false"/>
          <w:i w:val="false"/>
          <w:color w:val="000000"/>
          <w:sz w:val="28"/>
        </w:rPr>
        <w:t xml:space="preserve">
      49. Копия решения местного исполнительного органа области, района (города областного значения), акима города районного значения, поселка, аула (села), аульного (сельского) округа о согласии либо об отказе в изменении целевого назначения земельного участка вручается заявителю в семидневный срок после его принятия. </w:t>
      </w:r>
      <w:r>
        <w:br/>
      </w:r>
      <w:r>
        <w:rPr>
          <w:rFonts w:ascii="Times New Roman"/>
          <w:b w:val="false"/>
          <w:i w:val="false"/>
          <w:color w:val="000000"/>
          <w:sz w:val="28"/>
        </w:rPr>
        <w:t xml:space="preserve">
      Отказ в изменении целевого назначения земельного участка должен быть мотивированным. </w:t>
      </w:r>
      <w:r>
        <w:br/>
      </w:r>
      <w:r>
        <w:rPr>
          <w:rFonts w:ascii="Times New Roman"/>
          <w:b w:val="false"/>
          <w:i w:val="false"/>
          <w:color w:val="000000"/>
          <w:sz w:val="28"/>
        </w:rPr>
        <w:t xml:space="preserve">
      50. Орган по земельным отношениям после уплаты заявителем в доход бюджета суммы, равной кадастровой (оценочной) стоимости земельного участка, предусмотренной законодательством Республики Казахстан при изменении целевого назначения или о предоставлении соответствующего права на земельный участок, заключает договор купли-продажи земельного участка, затем вместе с экземпляром постановления акимата вручает его заявителю и представляет их в Дочернее государственное предприятие по Костанайской области республиканского государственного предприятия "Государственный научно-производственный центр земельных ресурсов и землеустройства" для внесения соответствующих изменений в земельно-кадастровое дело. </w:t>
      </w:r>
      <w:r>
        <w:br/>
      </w:r>
      <w:r>
        <w:rPr>
          <w:rFonts w:ascii="Times New Roman"/>
          <w:b w:val="false"/>
          <w:i w:val="false"/>
          <w:color w:val="000000"/>
          <w:sz w:val="28"/>
        </w:rPr>
        <w:t xml:space="preserve">
      51. При изменении целевого назначения земельного участка и (или) собственника земельного участка, землепользователя срок переоформления идентификационных документов составляет не более пятнадцати календарных дней. </w:t>
      </w:r>
      <w:r>
        <w:br/>
      </w:r>
      <w:r>
        <w:rPr>
          <w:rFonts w:ascii="Times New Roman"/>
          <w:b w:val="false"/>
          <w:i w:val="false"/>
          <w:color w:val="000000"/>
          <w:sz w:val="28"/>
        </w:rPr>
        <w:t xml:space="preserve">
      52. Дочернее государственное предприятие по Костанайской области республиканского государственного предприятия "Государственный научно-производственный центр земельных ресурсов и землеустройства", в установленном порядке формирует материалы для земельно-кадастрового дела, готовит в установленном порядке идентификационный документ на земельный участок и направляет его в орган по земельным отношениям для подписания и выдачи. </w:t>
      </w:r>
    </w:p>
    <w:bookmarkStart w:name="z15" w:id="13"/>
    <w:p>
      <w:pPr>
        <w:spacing w:after="0"/>
        <w:ind w:left="0"/>
        <w:jc w:val="left"/>
      </w:pPr>
      <w:r>
        <w:rPr>
          <w:rFonts w:ascii="Times New Roman"/>
          <w:b/>
          <w:i w:val="false"/>
          <w:color w:val="000000"/>
        </w:rPr>
        <w:t xml:space="preserve"> 
2.2. Градостроительные требования </w:t>
      </w:r>
      <w:r>
        <w:br/>
      </w:r>
      <w:r>
        <w:rPr>
          <w:rFonts w:ascii="Times New Roman"/>
          <w:b/>
          <w:i w:val="false"/>
          <w:color w:val="000000"/>
        </w:rPr>
        <w:t xml:space="preserve">
к использованию земельных участков </w:t>
      </w:r>
    </w:p>
    <w:bookmarkEnd w:id="13"/>
    <w:p>
      <w:pPr>
        <w:spacing w:after="0"/>
        <w:ind w:left="0"/>
        <w:jc w:val="both"/>
      </w:pPr>
      <w:r>
        <w:rPr>
          <w:rFonts w:ascii="Times New Roman"/>
          <w:b w:val="false"/>
          <w:i w:val="false"/>
          <w:color w:val="000000"/>
          <w:sz w:val="28"/>
        </w:rPr>
        <w:t xml:space="preserve">       53. Основным градостроительным документом, определяющим условия территориального и градостроительного развития является генеральный план населенного пункта. Другие виды градостроительной и проектно-сметной документации разрабатываются в установленном порядке на основе генерального плана. </w:t>
      </w:r>
      <w:r>
        <w:br/>
      </w:r>
      <w:r>
        <w:rPr>
          <w:rFonts w:ascii="Times New Roman"/>
          <w:b w:val="false"/>
          <w:i w:val="false"/>
          <w:color w:val="000000"/>
          <w:sz w:val="28"/>
        </w:rPr>
        <w:t xml:space="preserve">
      Внесение изменений в градостроительную документацию допускается только по решению органа ее утвердившего. </w:t>
      </w:r>
      <w:r>
        <w:br/>
      </w:r>
      <w:r>
        <w:rPr>
          <w:rFonts w:ascii="Times New Roman"/>
          <w:b w:val="false"/>
          <w:i w:val="false"/>
          <w:color w:val="000000"/>
          <w:sz w:val="28"/>
        </w:rPr>
        <w:t xml:space="preserve">
      54. Использование земельных участков собственниками либо землепользователями для застройки (включая прокладку коммуникаций, инженерную подготовку территории, благоустройство, озеленение и другие виды обустройства участка) может осуществляться только в соответствии с утвержденной в установленном законодательством порядке проектной документацией и соблюдением целевого назначения или сервитута, зонирования территории, красных линий и линий регулирования застройки, правил застройки и эксплуатации. </w:t>
      </w:r>
      <w:r>
        <w:br/>
      </w:r>
      <w:r>
        <w:rPr>
          <w:rFonts w:ascii="Times New Roman"/>
          <w:b w:val="false"/>
          <w:i w:val="false"/>
          <w:color w:val="000000"/>
          <w:sz w:val="28"/>
        </w:rPr>
        <w:t xml:space="preserve">
      55. С целью учета градостроительных регламентов, орган по земельным отношениям согласовывает делимость земельного участка с органом архитектуры и градостроительства. </w:t>
      </w:r>
    </w:p>
    <w:bookmarkStart w:name="z16" w:id="14"/>
    <w:p>
      <w:pPr>
        <w:spacing w:after="0"/>
        <w:ind w:left="0"/>
        <w:jc w:val="left"/>
      </w:pPr>
      <w:r>
        <w:rPr>
          <w:rFonts w:ascii="Times New Roman"/>
          <w:b/>
          <w:i w:val="false"/>
          <w:color w:val="000000"/>
        </w:rPr>
        <w:t xml:space="preserve"> 
2.3. Застройка жилых территорий </w:t>
      </w:r>
    </w:p>
    <w:bookmarkEnd w:id="14"/>
    <w:p>
      <w:pPr>
        <w:spacing w:after="0"/>
        <w:ind w:left="0"/>
        <w:jc w:val="both"/>
      </w:pPr>
      <w:r>
        <w:rPr>
          <w:rFonts w:ascii="Times New Roman"/>
          <w:b w:val="false"/>
          <w:i w:val="false"/>
          <w:color w:val="000000"/>
          <w:sz w:val="28"/>
        </w:rPr>
        <w:t xml:space="preserve">      56. В структурно-планировочном отношении жилые территории населенных пунктов Костанайской области представлены в виде групп жилых зданий, жилых кварталов, микрорайонов, жилых районов и сложившихся жилых образований, сформированных поселков. </w:t>
      </w:r>
      <w:r>
        <w:br/>
      </w:r>
      <w:r>
        <w:rPr>
          <w:rFonts w:ascii="Times New Roman"/>
          <w:b w:val="false"/>
          <w:i w:val="false"/>
          <w:color w:val="000000"/>
          <w:sz w:val="28"/>
        </w:rPr>
        <w:t xml:space="preserve">
      57. При новом жилищном строительстве необходимо предусматривать формирование жилой среды в виде градостроительных комплексов, обеспечивающих комфортные условия проживания, гарантированный минимум социальных услуг населению и уровень инженерного обеспечения, экономически обоснованный для того или иного типа застройки. </w:t>
      </w:r>
      <w:r>
        <w:br/>
      </w:r>
      <w:r>
        <w:rPr>
          <w:rFonts w:ascii="Times New Roman"/>
          <w:b w:val="false"/>
          <w:i w:val="false"/>
          <w:color w:val="000000"/>
          <w:sz w:val="28"/>
        </w:rPr>
        <w:t xml:space="preserve">
      58. Застройка жилых территорий осуществляется на основе архитектурно-градостроительной документации. </w:t>
      </w:r>
      <w:r>
        <w:br/>
      </w:r>
      <w:r>
        <w:rPr>
          <w:rFonts w:ascii="Times New Roman"/>
          <w:b w:val="false"/>
          <w:i w:val="false"/>
          <w:color w:val="000000"/>
          <w:sz w:val="28"/>
        </w:rPr>
        <w:t xml:space="preserve">
      59. При проектировании жилых территорий и размещении жилых домов, необходимо предусматривать возможность последующего образования кондоминиумов собственников жилых и нежилых помещений, жилых многоквартирных домов с целью содержания и обслуживания домов и земельных участков, на которых они располагаются. </w:t>
      </w:r>
      <w:r>
        <w:br/>
      </w:r>
      <w:r>
        <w:rPr>
          <w:rFonts w:ascii="Times New Roman"/>
          <w:b w:val="false"/>
          <w:i w:val="false"/>
          <w:color w:val="000000"/>
          <w:sz w:val="28"/>
        </w:rPr>
        <w:t xml:space="preserve">
      60. При проектировании комплексов жилых многоквартирных домов следует максимально использовать подземное пространство для размещения автопаркингов, гаражей и сооружений инженерного оборудования с устройством на поверхности детских игровых, спортивных и хозяйственных площадок с учетом экологических, санитарных и противопожарных требований. </w:t>
      </w:r>
      <w:r>
        <w:br/>
      </w:r>
      <w:r>
        <w:rPr>
          <w:rFonts w:ascii="Times New Roman"/>
          <w:b w:val="false"/>
          <w:i w:val="false"/>
          <w:color w:val="000000"/>
          <w:sz w:val="28"/>
        </w:rPr>
        <w:t xml:space="preserve">
      61. Расчет потребных площадей по обустройству элементов дворового пространства выполняется в соответствии с архитектурно-планировочным заданием и действующими нормативами. </w:t>
      </w:r>
    </w:p>
    <w:bookmarkStart w:name="z17" w:id="15"/>
    <w:p>
      <w:pPr>
        <w:spacing w:after="0"/>
        <w:ind w:left="0"/>
        <w:jc w:val="left"/>
      </w:pPr>
      <w:r>
        <w:rPr>
          <w:rFonts w:ascii="Times New Roman"/>
          <w:b/>
          <w:i w:val="false"/>
          <w:color w:val="000000"/>
        </w:rPr>
        <w:t xml:space="preserve"> 
2.4. Застройка территорий, </w:t>
      </w:r>
      <w:r>
        <w:br/>
      </w:r>
      <w:r>
        <w:rPr>
          <w:rFonts w:ascii="Times New Roman"/>
          <w:b/>
          <w:i w:val="false"/>
          <w:color w:val="000000"/>
        </w:rPr>
        <w:t xml:space="preserve">
включенных в пригородную зону городов </w:t>
      </w:r>
    </w:p>
    <w:bookmarkEnd w:id="15"/>
    <w:p>
      <w:pPr>
        <w:spacing w:after="0"/>
        <w:ind w:left="0"/>
        <w:jc w:val="both"/>
      </w:pPr>
      <w:r>
        <w:rPr>
          <w:rFonts w:ascii="Times New Roman"/>
          <w:b w:val="false"/>
          <w:i w:val="false"/>
          <w:color w:val="000000"/>
          <w:sz w:val="28"/>
        </w:rPr>
        <w:t xml:space="preserve">       62. Земли населенных пунктов, включенных в пригородную зону города, используются на основе генерального плана города, проектов планировки и застройки, земельно-хозяйственного устройства территорий, схем зонирования земель и иной градостроительной документации с учетом развития города. </w:t>
      </w:r>
      <w:r>
        <w:br/>
      </w:r>
      <w:r>
        <w:rPr>
          <w:rFonts w:ascii="Times New Roman"/>
          <w:b w:val="false"/>
          <w:i w:val="false"/>
          <w:color w:val="000000"/>
          <w:sz w:val="28"/>
        </w:rPr>
        <w:t xml:space="preserve">
      63. Земли, включенные в зону особого градостроительного регулирования, являются резервными территориями для развития, размещения и строительства сооружений, необходимых для нормального функционирования его инженерной и транспортной инфраструктуры. </w:t>
      </w:r>
      <w:r>
        <w:br/>
      </w:r>
      <w:r>
        <w:rPr>
          <w:rFonts w:ascii="Times New Roman"/>
          <w:b w:val="false"/>
          <w:i w:val="false"/>
          <w:color w:val="000000"/>
          <w:sz w:val="28"/>
        </w:rPr>
        <w:t xml:space="preserve">
      64. Застройка в зоне особого градостроительного регулирования осуществляется в соответствии с генеральным планом населенных пунктов, расположенных в указанной зоне, согласованным с органом архитектуры и градостроительства города. </w:t>
      </w:r>
      <w:r>
        <w:br/>
      </w:r>
      <w:r>
        <w:rPr>
          <w:rFonts w:ascii="Times New Roman"/>
          <w:b w:val="false"/>
          <w:i w:val="false"/>
          <w:color w:val="000000"/>
          <w:sz w:val="28"/>
        </w:rPr>
        <w:t xml:space="preserve">
      65. Предоставление земельных участков физическим и юридическим лицам в зоне особого градостроительного регулирования в собственность или землепользование, или изменение целевого назначения осуществляется местными исполнительными органами в пределах их компетенции, в порядке установленном землеустроительными и градостроительными регламентами. </w:t>
      </w:r>
    </w:p>
    <w:bookmarkStart w:name="z18" w:id="16"/>
    <w:p>
      <w:pPr>
        <w:spacing w:after="0"/>
        <w:ind w:left="0"/>
        <w:jc w:val="left"/>
      </w:pPr>
      <w:r>
        <w:rPr>
          <w:rFonts w:ascii="Times New Roman"/>
          <w:b/>
          <w:i w:val="false"/>
          <w:color w:val="000000"/>
        </w:rPr>
        <w:t xml:space="preserve"> 
2.5. Порядок организации </w:t>
      </w:r>
      <w:r>
        <w:br/>
      </w:r>
      <w:r>
        <w:rPr>
          <w:rFonts w:ascii="Times New Roman"/>
          <w:b/>
          <w:i w:val="false"/>
          <w:color w:val="000000"/>
        </w:rPr>
        <w:t xml:space="preserve">
проведения строительно-монтажных работ </w:t>
      </w:r>
    </w:p>
    <w:bookmarkEnd w:id="16"/>
    <w:p>
      <w:pPr>
        <w:spacing w:after="0"/>
        <w:ind w:left="0"/>
        <w:jc w:val="both"/>
      </w:pPr>
      <w:r>
        <w:rPr>
          <w:rFonts w:ascii="Times New Roman"/>
          <w:b w:val="false"/>
          <w:i w:val="false"/>
          <w:color w:val="000000"/>
          <w:sz w:val="28"/>
        </w:rPr>
        <w:t xml:space="preserve">       66. На территории населенных пунктов Костанайской области все виды строительных работ осуществляются при наличии разрешительных документов, выдаваемых застройщикам (заказчикам) местными исполнительными органами, осуществляющими государственный архитектурно – строительный контроль. </w:t>
      </w:r>
      <w:r>
        <w:br/>
      </w:r>
      <w:r>
        <w:rPr>
          <w:rFonts w:ascii="Times New Roman"/>
          <w:b w:val="false"/>
          <w:i w:val="false"/>
          <w:color w:val="000000"/>
          <w:sz w:val="28"/>
        </w:rPr>
        <w:t xml:space="preserve">
      67. Разрешение органа государственного архитектурно-строительного контроля оформляются на производство следующих строительно-монтажных работ: </w:t>
      </w:r>
      <w:r>
        <w:br/>
      </w:r>
      <w:r>
        <w:rPr>
          <w:rFonts w:ascii="Times New Roman"/>
          <w:b w:val="false"/>
          <w:i w:val="false"/>
          <w:color w:val="000000"/>
          <w:sz w:val="28"/>
        </w:rPr>
        <w:t xml:space="preserve">
      1) новое строительство, реконструкцию (перепланировку, переоборудование), расширение, техническое перевооружение и капитальный ремонт зданий, сооружений и комплексов различного назначения; </w:t>
      </w:r>
      <w:r>
        <w:br/>
      </w:r>
      <w:r>
        <w:rPr>
          <w:rFonts w:ascii="Times New Roman"/>
          <w:b w:val="false"/>
          <w:i w:val="false"/>
          <w:color w:val="000000"/>
          <w:sz w:val="28"/>
        </w:rPr>
        <w:t xml:space="preserve">
      2) капитальный ремонт, реставрацию и консервацию, определение охранных зон объектов и сооружений, отнесенных к памятникам истории, археологии, культуры и архитектуры; </w:t>
      </w:r>
      <w:r>
        <w:br/>
      </w:r>
      <w:r>
        <w:rPr>
          <w:rFonts w:ascii="Times New Roman"/>
          <w:b w:val="false"/>
          <w:i w:val="false"/>
          <w:color w:val="000000"/>
          <w:sz w:val="28"/>
        </w:rPr>
        <w:t xml:space="preserve">
      3) новое строительство, реконструкцию, расширение, техническое перевооружение и капитальный ремонт подземных и наземных инженерных коммуникаций и сооружений, автомагистралей, улиц, проездов и транспортных сооружений, железнодорожных путей и сооружений метрополитена, трамвайных путей и сооружений, троллейбусных линий и сооружений; </w:t>
      </w:r>
      <w:r>
        <w:br/>
      </w:r>
      <w:r>
        <w:rPr>
          <w:rFonts w:ascii="Times New Roman"/>
          <w:b w:val="false"/>
          <w:i w:val="false"/>
          <w:color w:val="000000"/>
          <w:sz w:val="28"/>
        </w:rPr>
        <w:t xml:space="preserve">
      4) новое строительство, реконструкцию площадей, парков и других зеленых зон различного назначения; </w:t>
      </w:r>
      <w:r>
        <w:br/>
      </w:r>
      <w:r>
        <w:rPr>
          <w:rFonts w:ascii="Times New Roman"/>
          <w:b w:val="false"/>
          <w:i w:val="false"/>
          <w:color w:val="000000"/>
          <w:sz w:val="28"/>
        </w:rPr>
        <w:t xml:space="preserve">
      5) снос (постутилизация) строений, земляные работы по планировке территорий, устройство проемов во внешних и внутренних стенах зданий, строений и сооружений, и другие виды работ, в результате которых изменяются функциональное назначение и внешние параметры объекта. </w:t>
      </w:r>
    </w:p>
    <w:bookmarkStart w:name="z19" w:id="17"/>
    <w:p>
      <w:pPr>
        <w:spacing w:after="0"/>
        <w:ind w:left="0"/>
        <w:jc w:val="left"/>
      </w:pPr>
      <w:r>
        <w:rPr>
          <w:rFonts w:ascii="Times New Roman"/>
          <w:b/>
          <w:i w:val="false"/>
          <w:color w:val="000000"/>
        </w:rPr>
        <w:t xml:space="preserve"> 
2.6. Проектирование </w:t>
      </w:r>
    </w:p>
    <w:bookmarkEnd w:id="17"/>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2.6.1. Предпроектные процедуры </w:t>
      </w:r>
    </w:p>
    <w:bookmarkEnd w:id="18"/>
    <w:p>
      <w:pPr>
        <w:spacing w:after="0"/>
        <w:ind w:left="0"/>
        <w:jc w:val="both"/>
      </w:pPr>
      <w:r>
        <w:rPr>
          <w:rFonts w:ascii="Times New Roman"/>
          <w:b w:val="false"/>
          <w:i w:val="false"/>
          <w:color w:val="000000"/>
          <w:sz w:val="28"/>
        </w:rPr>
        <w:t xml:space="preserve">      68. Решение местного исполнительного органа области, района (города областного значения), акима города районного значения, поселка, аула (села), аульного (сельского) округа о предоставлении (прирезке) земельного участка (разрешение на использование участка) под новое строительство либо разрешение на изменение существующих объектов является основанием для получения заказчиком либо его уполномоченным лицом (застройщиком) технических условий на подключение к источникам инженерного и коммунального обеспечения. </w:t>
      </w:r>
      <w:r>
        <w:br/>
      </w:r>
      <w:r>
        <w:rPr>
          <w:rFonts w:ascii="Times New Roman"/>
          <w:b w:val="false"/>
          <w:i w:val="false"/>
          <w:color w:val="000000"/>
          <w:sz w:val="28"/>
        </w:rPr>
        <w:t xml:space="preserve">
      69. Поставщики услуг по инженерному и коммунальному обеспечению в районе предполагаемого строительства по заявке заказчика выдают технические условия на подключение к источникам инженерного и коммунального обеспечения в запрашиваемых (расчетных) параметрах, требующихся для строительства и устойчивого функционирования введенного впоследствии в эксплуатацию объекта, либо отвечают мотивированным отказом. </w:t>
      </w:r>
      <w:r>
        <w:br/>
      </w:r>
      <w:r>
        <w:rPr>
          <w:rFonts w:ascii="Times New Roman"/>
          <w:b w:val="false"/>
          <w:i w:val="false"/>
          <w:color w:val="000000"/>
          <w:sz w:val="28"/>
        </w:rPr>
        <w:t xml:space="preserve">
      Отказ в выдаче технических условий на услуги в запрашиваемых (расчетных) параметрах производится в соответствии с законодательством Республики Казахстан о естественных монополиях и регулируемых рынках. </w:t>
      </w:r>
      <w:r>
        <w:br/>
      </w:r>
      <w:r>
        <w:rPr>
          <w:rFonts w:ascii="Times New Roman"/>
          <w:b w:val="false"/>
          <w:i w:val="false"/>
          <w:color w:val="000000"/>
          <w:sz w:val="28"/>
        </w:rPr>
        <w:t xml:space="preserve">
      70. Сроки рассмотрения заявлений на выдачу архитектурно-планировочного задания для проектирования объектов нового строительства не превышают пяти рабочих дней, а по заявлениям субъектов малого предпринимательства - не более трех рабочих дней с момента подачи заявления. </w:t>
      </w:r>
      <w:r>
        <w:br/>
      </w:r>
      <w:r>
        <w:rPr>
          <w:rFonts w:ascii="Times New Roman"/>
          <w:b w:val="false"/>
          <w:i w:val="false"/>
          <w:color w:val="000000"/>
          <w:sz w:val="28"/>
        </w:rPr>
        <w:t xml:space="preserve">
      Сроки рассмотрения представленных заявителями документов местными органами архитектуры и градостроительства для выдачи исходных данных и архитектурно-планировочного задания на разработку проекта изменения (реконструкции, перепланировки, переоборудования) помещений или иных частей жилого здания (или мотивированного отказа в их выдаче) не должны превышать трех рабочих дней с момента подачи заявления. </w:t>
      </w:r>
      <w:r>
        <w:br/>
      </w:r>
      <w:r>
        <w:rPr>
          <w:rFonts w:ascii="Times New Roman"/>
          <w:b w:val="false"/>
          <w:i w:val="false"/>
          <w:color w:val="000000"/>
          <w:sz w:val="28"/>
        </w:rPr>
        <w:t xml:space="preserve">
      71. По заявлению заказчика местные органы архитектуры и градостроительства выдают заказчику архитектурно-планировочное задание на основании: </w:t>
      </w:r>
      <w:r>
        <w:br/>
      </w:r>
      <w:r>
        <w:rPr>
          <w:rFonts w:ascii="Times New Roman"/>
          <w:b w:val="false"/>
          <w:i w:val="false"/>
          <w:color w:val="000000"/>
          <w:sz w:val="28"/>
        </w:rPr>
        <w:t xml:space="preserve">
      1) заявления застройщика (заказчика); </w:t>
      </w:r>
      <w:r>
        <w:br/>
      </w:r>
      <w:r>
        <w:rPr>
          <w:rFonts w:ascii="Times New Roman"/>
          <w:b w:val="false"/>
          <w:i w:val="false"/>
          <w:color w:val="000000"/>
          <w:sz w:val="28"/>
        </w:rPr>
        <w:t xml:space="preserve">
      2) правоустанавливающих и правоудостоверяющих документов на земельный участок; </w:t>
      </w:r>
      <w:r>
        <w:br/>
      </w:r>
      <w:r>
        <w:rPr>
          <w:rFonts w:ascii="Times New Roman"/>
          <w:b w:val="false"/>
          <w:i w:val="false"/>
          <w:color w:val="000000"/>
          <w:sz w:val="28"/>
        </w:rPr>
        <w:t xml:space="preserve">
      3) утвержденного задания на проектирование; </w:t>
      </w:r>
      <w:r>
        <w:br/>
      </w:r>
      <w:r>
        <w:rPr>
          <w:rFonts w:ascii="Times New Roman"/>
          <w:b w:val="false"/>
          <w:i w:val="false"/>
          <w:color w:val="000000"/>
          <w:sz w:val="28"/>
        </w:rPr>
        <w:t xml:space="preserve">
      4) технических условий на подключение к источникам инженерного и коммунального обеспечения. </w:t>
      </w:r>
      <w:r>
        <w:br/>
      </w:r>
      <w:r>
        <w:rPr>
          <w:rFonts w:ascii="Times New Roman"/>
          <w:b w:val="false"/>
          <w:i w:val="false"/>
          <w:color w:val="000000"/>
          <w:sz w:val="28"/>
        </w:rPr>
        <w:t xml:space="preserve">
      В необходимых случаях к заявлению прилагаются исходные материалы (данные), состав и объемы которых устанавливаются государственными нормативными документами в зависимости от назначения, параметров или местоположения будущего объекта. </w:t>
      </w:r>
      <w:r>
        <w:br/>
      </w:r>
      <w:r>
        <w:rPr>
          <w:rFonts w:ascii="Times New Roman"/>
          <w:b w:val="false"/>
          <w:i w:val="false"/>
          <w:color w:val="000000"/>
          <w:sz w:val="28"/>
        </w:rPr>
        <w:t xml:space="preserve">
      72. В архитектурно-планировочном задании содержатся требования: </w:t>
      </w:r>
      <w:r>
        <w:br/>
      </w:r>
      <w:r>
        <w:rPr>
          <w:rFonts w:ascii="Times New Roman"/>
          <w:b w:val="false"/>
          <w:i w:val="false"/>
          <w:color w:val="000000"/>
          <w:sz w:val="28"/>
        </w:rPr>
        <w:t xml:space="preserve">
      1) о проведении заказчиком необходимых согласований; </w:t>
      </w:r>
      <w:r>
        <w:br/>
      </w:r>
      <w:r>
        <w:rPr>
          <w:rFonts w:ascii="Times New Roman"/>
          <w:b w:val="false"/>
          <w:i w:val="false"/>
          <w:color w:val="000000"/>
          <w:sz w:val="28"/>
        </w:rPr>
        <w:t xml:space="preserve">
      2) решение местного органа архитектуры и градостроительства об отнесении объекта или планируемых изменений к разряду технически несложных или наоборот; </w:t>
      </w:r>
      <w:r>
        <w:br/>
      </w:r>
      <w:r>
        <w:rPr>
          <w:rFonts w:ascii="Times New Roman"/>
          <w:b w:val="false"/>
          <w:i w:val="false"/>
          <w:color w:val="000000"/>
          <w:sz w:val="28"/>
        </w:rPr>
        <w:t xml:space="preserve">
      3) необходимость либо отсутствие необходимости в техническом обследовании здания и его конструкций; </w:t>
      </w:r>
      <w:r>
        <w:br/>
      </w:r>
      <w:r>
        <w:rPr>
          <w:rFonts w:ascii="Times New Roman"/>
          <w:b w:val="false"/>
          <w:i w:val="false"/>
          <w:color w:val="000000"/>
          <w:sz w:val="28"/>
        </w:rPr>
        <w:t xml:space="preserve">
      4) об объеме разработки проекта; </w:t>
      </w:r>
      <w:r>
        <w:br/>
      </w:r>
      <w:r>
        <w:rPr>
          <w:rFonts w:ascii="Times New Roman"/>
          <w:b w:val="false"/>
          <w:i w:val="false"/>
          <w:color w:val="000000"/>
          <w:sz w:val="28"/>
        </w:rPr>
        <w:t xml:space="preserve">
      5) необходимость либо отсутствие необходимости прохождения экспертизы; </w:t>
      </w:r>
      <w:r>
        <w:br/>
      </w:r>
      <w:r>
        <w:rPr>
          <w:rFonts w:ascii="Times New Roman"/>
          <w:b w:val="false"/>
          <w:i w:val="false"/>
          <w:color w:val="000000"/>
          <w:sz w:val="28"/>
        </w:rPr>
        <w:t xml:space="preserve">
      6) необходимость либо отсутствие необходимости получения разрешения в органах государственного архитектурно-строительного контроля; </w:t>
      </w:r>
      <w:r>
        <w:br/>
      </w:r>
      <w:r>
        <w:rPr>
          <w:rFonts w:ascii="Times New Roman"/>
          <w:b w:val="false"/>
          <w:i w:val="false"/>
          <w:color w:val="000000"/>
          <w:sz w:val="28"/>
        </w:rPr>
        <w:t xml:space="preserve">
      7) в случае, установленном законодательством получение нотариально засвидетельствованного письменного согласия других собственников или сособственников; </w:t>
      </w:r>
      <w:r>
        <w:br/>
      </w:r>
      <w:r>
        <w:rPr>
          <w:rFonts w:ascii="Times New Roman"/>
          <w:b w:val="false"/>
          <w:i w:val="false"/>
          <w:color w:val="000000"/>
          <w:sz w:val="28"/>
        </w:rPr>
        <w:t xml:space="preserve">
      8) в случаях, когда для строительства или реконструкции (перепланировки, переоборудовании, модернизации, реставрации) существующего объекта не требуется отвода (прирезки) земельного участка, а также если для этих целей отсутствует необходимость в дополнительном подключении к источникам инженерного и коммунального обеспечения или увеличения нагрузок, то в архитектурно – планировочном задании делается соответствующая запись. </w:t>
      </w:r>
      <w:r>
        <w:br/>
      </w:r>
      <w:r>
        <w:rPr>
          <w:rFonts w:ascii="Times New Roman"/>
          <w:b w:val="false"/>
          <w:i w:val="false"/>
          <w:color w:val="000000"/>
          <w:sz w:val="28"/>
        </w:rPr>
        <w:t xml:space="preserve">
      73. Орган архитектуры и градостроительства отказывает в продлении срока действия архитектурно-планировочного задания в случае изменения градостроительной ситуации в районе застройки. </w:t>
      </w:r>
      <w:r>
        <w:br/>
      </w:r>
      <w:r>
        <w:rPr>
          <w:rFonts w:ascii="Times New Roman"/>
          <w:b w:val="false"/>
          <w:i w:val="false"/>
          <w:color w:val="000000"/>
          <w:sz w:val="28"/>
        </w:rPr>
        <w:t xml:space="preserve">
      74. Архитектурно-планировочное задание не выдается: </w:t>
      </w:r>
      <w:r>
        <w:br/>
      </w:r>
      <w:r>
        <w:rPr>
          <w:rFonts w:ascii="Times New Roman"/>
          <w:b w:val="false"/>
          <w:i w:val="false"/>
          <w:color w:val="000000"/>
          <w:sz w:val="28"/>
        </w:rPr>
        <w:t xml:space="preserve">
      1) на объекты, строительство которых уже начато; </w:t>
      </w:r>
      <w:r>
        <w:br/>
      </w:r>
      <w:r>
        <w:rPr>
          <w:rFonts w:ascii="Times New Roman"/>
          <w:b w:val="false"/>
          <w:i w:val="false"/>
          <w:color w:val="000000"/>
          <w:sz w:val="28"/>
        </w:rPr>
        <w:t xml:space="preserve">
      2) на незаконно построенные объекты. </w:t>
      </w:r>
      <w:r>
        <w:br/>
      </w:r>
      <w:r>
        <w:rPr>
          <w:rFonts w:ascii="Times New Roman"/>
          <w:b w:val="false"/>
          <w:i w:val="false"/>
          <w:color w:val="000000"/>
          <w:sz w:val="28"/>
        </w:rPr>
        <w:t xml:space="preserve">
      75. Выданное архитектурно-планировочное задание означает разрешение на разработку проекта в установленном порядке. </w:t>
      </w:r>
      <w:r>
        <w:br/>
      </w:r>
      <w:r>
        <w:rPr>
          <w:rFonts w:ascii="Times New Roman"/>
          <w:b w:val="false"/>
          <w:i w:val="false"/>
          <w:color w:val="000000"/>
          <w:sz w:val="28"/>
        </w:rPr>
        <w:t xml:space="preserve">
      76. Основанием для отказа в выдаче архитектурно-планировочного задания является отсутствие у заявителя права собственности, или использование помещения для вида деятельности, который запрещен или ограничен нормативными правовыми актами и нормативно-техническими документами. </w:t>
      </w:r>
      <w:r>
        <w:br/>
      </w:r>
      <w:r>
        <w:rPr>
          <w:rFonts w:ascii="Times New Roman"/>
          <w:b w:val="false"/>
          <w:i w:val="false"/>
          <w:color w:val="000000"/>
          <w:sz w:val="28"/>
        </w:rPr>
        <w:t xml:space="preserve">
      77. При устранении заявителем замечаний, на основании которых был получен мотивированный отказ в выдаче исходных данных и архитектурно - планировочного задания, повторное заявление рассматривается на общих основаниях.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2.6.2. Проектирование объектов строительства и </w:t>
      </w:r>
      <w:r>
        <w:br/>
      </w:r>
      <w:r>
        <w:rPr>
          <w:rFonts w:ascii="Times New Roman"/>
          <w:b w:val="false"/>
          <w:i w:val="false"/>
          <w:color w:val="000000"/>
          <w:sz w:val="28"/>
        </w:rPr>
        <w:t>
</w:t>
      </w:r>
      <w:r>
        <w:rPr>
          <w:rFonts w:ascii="Times New Roman"/>
          <w:b/>
          <w:i w:val="false"/>
          <w:color w:val="000000"/>
          <w:sz w:val="28"/>
        </w:rPr>
        <w:t xml:space="preserve">      реконструкции на территории населенных пунктов </w:t>
      </w:r>
      <w:r>
        <w:br/>
      </w:r>
      <w:r>
        <w:rPr>
          <w:rFonts w:ascii="Times New Roman"/>
          <w:b w:val="false"/>
          <w:i w:val="false"/>
          <w:color w:val="000000"/>
          <w:sz w:val="28"/>
        </w:rPr>
        <w:t>
</w:t>
      </w:r>
      <w:r>
        <w:rPr>
          <w:rFonts w:ascii="Times New Roman"/>
          <w:b/>
          <w:i w:val="false"/>
          <w:color w:val="000000"/>
          <w:sz w:val="28"/>
        </w:rPr>
        <w:t xml:space="preserve">      Костанайской области </w:t>
      </w:r>
    </w:p>
    <w:bookmarkEnd w:id="19"/>
    <w:p>
      <w:pPr>
        <w:spacing w:after="0"/>
        <w:ind w:left="0"/>
        <w:jc w:val="both"/>
      </w:pPr>
      <w:r>
        <w:rPr>
          <w:rFonts w:ascii="Times New Roman"/>
          <w:b w:val="false"/>
          <w:i w:val="false"/>
          <w:color w:val="000000"/>
          <w:sz w:val="28"/>
        </w:rPr>
        <w:t xml:space="preserve">      78. Разработка проектной документации выполняется в соответствии с архитектурно-планировочным заданием, юридическими и физическими лицами, имеющими лицензию на право осуществления данного вида работ. </w:t>
      </w:r>
      <w:r>
        <w:br/>
      </w:r>
      <w:r>
        <w:rPr>
          <w:rFonts w:ascii="Times New Roman"/>
          <w:b w:val="false"/>
          <w:i w:val="false"/>
          <w:color w:val="000000"/>
          <w:sz w:val="28"/>
        </w:rPr>
        <w:t xml:space="preserve">
      79. Разработанный проект должен соответствовать основным требованиям и рекомендациям архитектурно-планировочного задания. В случае отклонения проектных разработок от требований архитектурно-планировочного задания, застройщик (заказчик) до предоставления проекта на экспертизу и окончательное согласование согласовывает их с органом архитектуры и градостроительства. </w:t>
      </w:r>
      <w:r>
        <w:br/>
      </w:r>
      <w:r>
        <w:rPr>
          <w:rFonts w:ascii="Times New Roman"/>
          <w:b w:val="false"/>
          <w:i w:val="false"/>
          <w:color w:val="000000"/>
          <w:sz w:val="28"/>
        </w:rPr>
        <w:t xml:space="preserve">
      80. Проекты застройки разрабатываются в соответствии с нормативными требованиями расположения населенных пунктов Костанайской области. </w:t>
      </w:r>
      <w:r>
        <w:br/>
      </w:r>
      <w:r>
        <w:rPr>
          <w:rFonts w:ascii="Times New Roman"/>
          <w:b w:val="false"/>
          <w:i w:val="false"/>
          <w:color w:val="000000"/>
          <w:sz w:val="28"/>
        </w:rPr>
        <w:t xml:space="preserve">
      81. При проектировании объектов в населенных пунктах Костанайской области необходимо учитывать национальные особенности культуры и традиций в архитектуре зданий и сооружений, а также организации застройки. </w:t>
      </w:r>
      <w:r>
        <w:br/>
      </w:r>
      <w:r>
        <w:rPr>
          <w:rFonts w:ascii="Times New Roman"/>
          <w:b w:val="false"/>
          <w:i w:val="false"/>
          <w:color w:val="000000"/>
          <w:sz w:val="28"/>
        </w:rPr>
        <w:t xml:space="preserve">
      В целях создания, сохранения и воспроизводства городского зеленого фонда, при проектировании и строительстве объектов необходимо предусматривать озеленение территории. </w:t>
      </w:r>
      <w:r>
        <w:br/>
      </w:r>
      <w:r>
        <w:rPr>
          <w:rFonts w:ascii="Times New Roman"/>
          <w:b w:val="false"/>
          <w:i w:val="false"/>
          <w:color w:val="000000"/>
          <w:sz w:val="28"/>
        </w:rPr>
        <w:t xml:space="preserve">
      82. Экспертиза проектов по объектам, возводимым застройщиком (заказчиком) за счет собственных средств и не относящихся к исключительной компетенции государственной экспертизы осуществляется аттестованными физическими лицами (экспертами) или аккредитованными юридическими лицами (экспертными центрами), имеющими лицензию на право осуществления соответствующих видов экспертных работ. </w:t>
      </w:r>
      <w:r>
        <w:br/>
      </w:r>
      <w:r>
        <w:rPr>
          <w:rFonts w:ascii="Times New Roman"/>
          <w:b w:val="false"/>
          <w:i w:val="false"/>
          <w:color w:val="000000"/>
          <w:sz w:val="28"/>
        </w:rPr>
        <w:t xml:space="preserve">
      83. Разработанные проекты по объектам, возводимым за счет государственных инвестиций или с их участием, а также по потенциально опасным и технически сложным объектам, установленным законодательством Республики Казахстан, подлежат государственной экспертизе. </w:t>
      </w:r>
      <w:r>
        <w:br/>
      </w:r>
      <w:r>
        <w:rPr>
          <w:rFonts w:ascii="Times New Roman"/>
          <w:b w:val="false"/>
          <w:i w:val="false"/>
          <w:color w:val="000000"/>
          <w:sz w:val="28"/>
        </w:rPr>
        <w:t xml:space="preserve">
      84. В целях соблюдения градостроительной дисциплины, надлежащего качества проектирования, обеспечения контроля за реализацией генерального плана населенных пунктов Костанайской области, законодательства об архитектурной, градостроительной и строительной деятельности и государственных нормативов при градостроительном освоении территории населенных пунктов Костанайской области, при проектировании крупных комплексов объектов различного назначения, застройщик (заказчик) до утверждения проектной документации обеспечивает ее согласование с разработчиками (авторами) Генерального плана в части соответствия градостроительным регламентам и плану детальной планировки. </w:t>
      </w:r>
      <w:r>
        <w:br/>
      </w:r>
      <w:r>
        <w:rPr>
          <w:rFonts w:ascii="Times New Roman"/>
          <w:b w:val="false"/>
          <w:i w:val="false"/>
          <w:color w:val="000000"/>
          <w:sz w:val="28"/>
        </w:rPr>
        <w:t xml:space="preserve">
      85. Проекты застройки и проектная документация, разрабатываемая при проектировании крупных комплексов объектов различного назначения, вместе с положительным заключением экспертизы и согласованием с разработчиками (авторами) Генерального плана представляется в орган архитектуры и градостроительства для согласования. </w:t>
      </w:r>
      <w:r>
        <w:br/>
      </w:r>
      <w:r>
        <w:rPr>
          <w:rFonts w:ascii="Times New Roman"/>
          <w:b w:val="false"/>
          <w:i w:val="false"/>
          <w:color w:val="000000"/>
          <w:sz w:val="28"/>
        </w:rPr>
        <w:t xml:space="preserve">
      86. В случае согласования проекта (положительного заключения) органа архитектуры и градостроительства, проект утверждается застройщиком (заказчиком) и направляется в орган государственного архитектурно – строительного контроля для получения разрешения на производство строительно-монтажных работ (строительство). </w:t>
      </w:r>
      <w:r>
        <w:br/>
      </w:r>
      <w:r>
        <w:rPr>
          <w:rFonts w:ascii="Times New Roman"/>
          <w:b w:val="false"/>
          <w:i w:val="false"/>
          <w:color w:val="000000"/>
          <w:sz w:val="28"/>
        </w:rPr>
        <w:t xml:space="preserve">
      87. В случае отклонения проекта от строительных норм, требований и рекомендаций архитектурно-планировочного задания, проект возвращается с замечаниями на доработку. Повторное рассмотрение проекта производится в установленном порядке. </w:t>
      </w:r>
    </w:p>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2.6.3. Проектирование индивидуальной (усадебной) </w:t>
      </w:r>
      <w:r>
        <w:br/>
      </w:r>
      <w:r>
        <w:rPr>
          <w:rFonts w:ascii="Times New Roman"/>
          <w:b w:val="false"/>
          <w:i w:val="false"/>
          <w:color w:val="000000"/>
          <w:sz w:val="28"/>
        </w:rPr>
        <w:t>
</w:t>
      </w:r>
      <w:r>
        <w:rPr>
          <w:rFonts w:ascii="Times New Roman"/>
          <w:b/>
          <w:i w:val="false"/>
          <w:color w:val="000000"/>
          <w:sz w:val="28"/>
        </w:rPr>
        <w:t xml:space="preserve">      застройки </w:t>
      </w:r>
    </w:p>
    <w:bookmarkEnd w:id="20"/>
    <w:p>
      <w:pPr>
        <w:spacing w:after="0"/>
        <w:ind w:left="0"/>
        <w:jc w:val="both"/>
      </w:pPr>
      <w:r>
        <w:rPr>
          <w:rFonts w:ascii="Times New Roman"/>
          <w:b w:val="false"/>
          <w:i w:val="false"/>
          <w:color w:val="000000"/>
          <w:sz w:val="28"/>
        </w:rPr>
        <w:t xml:space="preserve">      88. Под индивидуальной жилой (усадебной) застройкой подразумеваются усадебная (коттеджная) и блокированная застройка, при которой каждый жилой дом (квартира) имеют свой приусадебный земельный участок. </w:t>
      </w:r>
      <w:r>
        <w:br/>
      </w:r>
      <w:r>
        <w:rPr>
          <w:rFonts w:ascii="Times New Roman"/>
          <w:b w:val="false"/>
          <w:i w:val="false"/>
          <w:color w:val="000000"/>
          <w:sz w:val="28"/>
        </w:rPr>
        <w:t>
      Нормы предоставления земельного участка для индивидуального жилищного строительства устанавливаются в соответствии со </w:t>
      </w:r>
      <w:r>
        <w:rPr>
          <w:rFonts w:ascii="Times New Roman"/>
          <w:b w:val="false"/>
          <w:i w:val="false"/>
          <w:color w:val="000000"/>
          <w:sz w:val="28"/>
        </w:rPr>
        <w:t xml:space="preserve">статьей 50 </w:t>
      </w:r>
      <w:r>
        <w:rPr>
          <w:rFonts w:ascii="Times New Roman"/>
          <w:b w:val="false"/>
          <w:i w:val="false"/>
          <w:color w:val="000000"/>
          <w:sz w:val="28"/>
        </w:rPr>
        <w:t xml:space="preserve">Земельного кодекса. Проектирование и строительство индивидуальных жилых домов осуществляются проектной, подрядной строительной организацией или собственными силами в установленном законом порядке, согласно архитектурно-планировочного задания, строительных норм, и регулируются настоящими Правилами. </w:t>
      </w:r>
      <w:r>
        <w:br/>
      </w:r>
      <w:r>
        <w:rPr>
          <w:rFonts w:ascii="Times New Roman"/>
          <w:b w:val="false"/>
          <w:i w:val="false"/>
          <w:color w:val="000000"/>
          <w:sz w:val="28"/>
        </w:rPr>
        <w:t xml:space="preserve">
      89. В районах индивидуального малоэтажного строительства необходимо: </w:t>
      </w:r>
      <w:r>
        <w:br/>
      </w:r>
      <w:r>
        <w:rPr>
          <w:rFonts w:ascii="Times New Roman"/>
          <w:b w:val="false"/>
          <w:i w:val="false"/>
          <w:color w:val="000000"/>
          <w:sz w:val="28"/>
        </w:rPr>
        <w:t xml:space="preserve">
      1) резервировать территории для размещения объектов социально-бытового назначения; </w:t>
      </w:r>
      <w:r>
        <w:br/>
      </w:r>
      <w:r>
        <w:rPr>
          <w:rFonts w:ascii="Times New Roman"/>
          <w:b w:val="false"/>
          <w:i w:val="false"/>
          <w:color w:val="000000"/>
          <w:sz w:val="28"/>
        </w:rPr>
        <w:t xml:space="preserve">
      2) осуществлять опережающее строительство улично-дорожной сети и инженерной инфраструктуры. </w:t>
      </w:r>
      <w:r>
        <w:br/>
      </w:r>
      <w:r>
        <w:rPr>
          <w:rFonts w:ascii="Times New Roman"/>
          <w:b w:val="false"/>
          <w:i w:val="false"/>
          <w:color w:val="000000"/>
          <w:sz w:val="28"/>
        </w:rPr>
        <w:t xml:space="preserve">
      90. Инженерное оборудование предполагает подключение к централизованным системам, а также и устройство локальных и квартальных автономных сооружений. </w:t>
      </w:r>
    </w:p>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2.6.4. Проектирование инженерных сетей и сооружений на </w:t>
      </w:r>
      <w:r>
        <w:br/>
      </w:r>
      <w:r>
        <w:rPr>
          <w:rFonts w:ascii="Times New Roman"/>
          <w:b w:val="false"/>
          <w:i w:val="false"/>
          <w:color w:val="000000"/>
          <w:sz w:val="28"/>
        </w:rPr>
        <w:t>
</w:t>
      </w:r>
      <w:r>
        <w:rPr>
          <w:rFonts w:ascii="Times New Roman"/>
          <w:b/>
          <w:i w:val="false"/>
          <w:color w:val="000000"/>
          <w:sz w:val="28"/>
        </w:rPr>
        <w:t xml:space="preserve">      территории населенных пунктов Костанайской области </w:t>
      </w:r>
    </w:p>
    <w:bookmarkEnd w:id="21"/>
    <w:p>
      <w:pPr>
        <w:spacing w:after="0"/>
        <w:ind w:left="0"/>
        <w:jc w:val="both"/>
      </w:pPr>
      <w:r>
        <w:rPr>
          <w:rFonts w:ascii="Times New Roman"/>
          <w:b w:val="false"/>
          <w:i w:val="false"/>
          <w:color w:val="000000"/>
          <w:sz w:val="28"/>
        </w:rPr>
        <w:t xml:space="preserve">      91. Проектирование разводящих и внутриплощадочных инженерных сетей, обеспечивающих функционирование объектов, а также сетей внутри зданий и сооружений, независимо от протяженности, осуществляется по заказу застройщиков (заказчиков), в соответствии с техническими условиями инженерных служб города и архитектурно-планировочным заданием, выданным органом архитектуры и градостроительства. </w:t>
      </w:r>
      <w:r>
        <w:br/>
      </w:r>
      <w:r>
        <w:rPr>
          <w:rFonts w:ascii="Times New Roman"/>
          <w:b w:val="false"/>
          <w:i w:val="false"/>
          <w:color w:val="000000"/>
          <w:sz w:val="28"/>
        </w:rPr>
        <w:t xml:space="preserve">
      При этом вводы инженерных коммуникаций электроснабжения, газоснабжения, холодного и горячего водоснабжения в каждую квартиру необходимо предусматривать в местах общего пользования жилого дома для обеспечения беспрепятственного доступа инженерных служб города к запорной арматуре и приборам учета. </w:t>
      </w:r>
      <w:r>
        <w:br/>
      </w:r>
      <w:r>
        <w:rPr>
          <w:rFonts w:ascii="Times New Roman"/>
          <w:b w:val="false"/>
          <w:i w:val="false"/>
          <w:color w:val="000000"/>
          <w:sz w:val="28"/>
        </w:rPr>
        <w:t xml:space="preserve">
      92. Проектирование инженерных сетей и сооружений осуществляется физическими и юридическими лицами, имеющими соответствующие лицензии. </w:t>
      </w:r>
      <w:r>
        <w:br/>
      </w:r>
      <w:r>
        <w:rPr>
          <w:rFonts w:ascii="Times New Roman"/>
          <w:b w:val="false"/>
          <w:i w:val="false"/>
          <w:color w:val="000000"/>
          <w:sz w:val="28"/>
        </w:rPr>
        <w:t xml:space="preserve">
      93. Разработанные проекты инженерных сетей и сооружений подлежат обязательному согласованию с органом архитектуры и градостроительства. </w:t>
      </w:r>
      <w:r>
        <w:br/>
      </w:r>
      <w:r>
        <w:rPr>
          <w:rFonts w:ascii="Times New Roman"/>
          <w:b w:val="false"/>
          <w:i w:val="false"/>
          <w:color w:val="000000"/>
          <w:sz w:val="28"/>
        </w:rPr>
        <w:t xml:space="preserve">
      Проекты инженерных сооружений (насосные, подстанции и другие объекты) согласовываются в установленном порядке с уполномоченным органом, осуществляющим государственную экспертизу. </w:t>
      </w:r>
      <w:r>
        <w:br/>
      </w:r>
      <w:r>
        <w:rPr>
          <w:rFonts w:ascii="Times New Roman"/>
          <w:b w:val="false"/>
          <w:i w:val="false"/>
          <w:color w:val="000000"/>
          <w:sz w:val="28"/>
        </w:rPr>
        <w:t xml:space="preserve">
      94. Разрешение на производство работ на строительство инженерных сетей и сооружений выдается органом государственного архитектурно – строительного контроля на основании проекта, согласованного в установленном порядке, органом архитектуры и градостроительства. </w:t>
      </w:r>
      <w:r>
        <w:br/>
      </w:r>
      <w:r>
        <w:rPr>
          <w:rFonts w:ascii="Times New Roman"/>
          <w:b w:val="false"/>
          <w:i w:val="false"/>
          <w:color w:val="000000"/>
          <w:sz w:val="28"/>
        </w:rPr>
        <w:t xml:space="preserve">
      95. По завершению строительства инженерных сетей и сооружений до их засыпки грунтом, застройщик (заказчик) или строительная организация обеспечивает исполнительную геодезическую съемку в масштабе 1:500 вновь построенного участка инженерных сетей силами организации, имеющей лицензию на право проведения соответствующих работ, с последующей регистрацией в заинтересованных организациях, на основании требований технических условий. </w:t>
      </w:r>
      <w:r>
        <w:br/>
      </w:r>
      <w:r>
        <w:rPr>
          <w:rFonts w:ascii="Times New Roman"/>
          <w:b w:val="false"/>
          <w:i w:val="false"/>
          <w:color w:val="000000"/>
          <w:sz w:val="28"/>
        </w:rPr>
        <w:t xml:space="preserve">
      96. Приемка в эксплуатацию инженерных сетей осуществляется по завершению их строительства или реконструкции, в установленном порядке приемочной комиссией. </w:t>
      </w:r>
      <w:r>
        <w:br/>
      </w:r>
      <w:r>
        <w:rPr>
          <w:rFonts w:ascii="Times New Roman"/>
          <w:b w:val="false"/>
          <w:i w:val="false"/>
          <w:color w:val="000000"/>
          <w:sz w:val="28"/>
        </w:rPr>
        <w:t xml:space="preserve">
      97. Вновь построенные инженерные сети и сооружения регистрируются в органе архитектуры и вносятся в градостроительный кадастр. </w:t>
      </w:r>
    </w:p>
    <w:bookmarkStart w:name="z24" w:id="22"/>
    <w:p>
      <w:pPr>
        <w:spacing w:after="0"/>
        <w:ind w:left="0"/>
        <w:jc w:val="left"/>
      </w:pPr>
      <w:r>
        <w:rPr>
          <w:rFonts w:ascii="Times New Roman"/>
          <w:b/>
          <w:i w:val="false"/>
          <w:color w:val="000000"/>
        </w:rPr>
        <w:t xml:space="preserve"> 
2.7. Реконструкция (перепланировка, </w:t>
      </w:r>
      <w:r>
        <w:br/>
      </w:r>
      <w:r>
        <w:rPr>
          <w:rFonts w:ascii="Times New Roman"/>
          <w:b/>
          <w:i w:val="false"/>
          <w:color w:val="000000"/>
        </w:rPr>
        <w:t xml:space="preserve">
переоборудование) жилых и нежилых помещений </w:t>
      </w:r>
    </w:p>
    <w:bookmarkEnd w:id="22"/>
    <w:p>
      <w:pPr>
        <w:spacing w:after="0"/>
        <w:ind w:left="0"/>
        <w:jc w:val="both"/>
      </w:pPr>
      <w:r>
        <w:rPr>
          <w:rFonts w:ascii="Times New Roman"/>
          <w:b w:val="false"/>
          <w:i w:val="false"/>
          <w:color w:val="000000"/>
          <w:sz w:val="28"/>
        </w:rPr>
        <w:t xml:space="preserve">      98. При реконструкции (перепланировке, переоборудовании) жилых и нежилых помещений в зданиях и жилых домах, требующей отвода дополнительного земельного участка (прирезки территории) или изменения его целевого назначения, застройщик (заказчик) в установленном порядке обращается в местный исполнительный орган области, района (города областного значения), акиму города районного значения, поселка, аула (села), аульного (сельского) округа для предоставления дополнительного земельного участка или изменения целевого назначения участка, принадлежащего ему на праве собственности (землепользования), и в случае положительного решения получает соответствующие правоудостоверяющие документы. </w:t>
      </w:r>
      <w:r>
        <w:br/>
      </w:r>
      <w:r>
        <w:rPr>
          <w:rFonts w:ascii="Times New Roman"/>
          <w:b w:val="false"/>
          <w:i w:val="false"/>
          <w:color w:val="000000"/>
          <w:sz w:val="28"/>
        </w:rPr>
        <w:t xml:space="preserve">
      99. При реконструкции (перепланировке, переоборудовании) жилых и нежилых помещений в зданиях и жилых домах, не требующей отвода дополнительного земельного участка (прирезки территории) или изменения его целевого назначения, застройщик (заказчик), являющийся собственником помещений, обращается с заявлением в органы архитектуры и градостроительства о выдаче архитектурно-планировочного задания. </w:t>
      </w:r>
      <w:r>
        <w:br/>
      </w:r>
      <w:r>
        <w:rPr>
          <w:rFonts w:ascii="Times New Roman"/>
          <w:b w:val="false"/>
          <w:i w:val="false"/>
          <w:color w:val="000000"/>
          <w:sz w:val="28"/>
        </w:rPr>
        <w:t xml:space="preserve">
      100. Разработанная по архитектурно-планировочному заданию и действующим нормативам проектная документация с заключением экспертизы по проекту, подлежит согласованию органом архитектуры и градостроительства. </w:t>
      </w:r>
      <w:r>
        <w:br/>
      </w:r>
      <w:r>
        <w:rPr>
          <w:rFonts w:ascii="Times New Roman"/>
          <w:b w:val="false"/>
          <w:i w:val="false"/>
          <w:color w:val="000000"/>
          <w:sz w:val="28"/>
        </w:rPr>
        <w:t xml:space="preserve">
      101. На основании согласованной органом архитектуры и градостроительства проектной документации и утвержденных основных параметров реконструкции (переоборудовании, перепланировки), орган государственного архитектурно-строительного контроля выдает в установленном законодательством порядке разрешение на производство строительно-монтажных работ. </w:t>
      </w:r>
      <w:r>
        <w:br/>
      </w:r>
      <w:r>
        <w:rPr>
          <w:rFonts w:ascii="Times New Roman"/>
          <w:b w:val="false"/>
          <w:i w:val="false"/>
          <w:color w:val="000000"/>
          <w:sz w:val="28"/>
        </w:rPr>
        <w:t xml:space="preserve">
      102. По завершению реконструкции (переоборудования, перепланировки) жилых и нежилых помещений в зданиях и жилых домах объект подлежит принятию в эксплуатацию государственной приемочной или приемочной комиссией в установленном порядке. </w:t>
      </w:r>
      <w:r>
        <w:br/>
      </w:r>
      <w:r>
        <w:rPr>
          <w:rFonts w:ascii="Times New Roman"/>
          <w:b w:val="false"/>
          <w:i w:val="false"/>
          <w:color w:val="000000"/>
          <w:sz w:val="28"/>
        </w:rPr>
        <w:t xml:space="preserve">
      103. Не допускаются пристройки входных групп с витринами к объектам предпринимательства на землях общего пользования, общей долевой собственности кондоминиумов за пределами красных линий и в зоне охраны инженерных сетей. </w:t>
      </w:r>
    </w:p>
    <w:bookmarkStart w:name="z25" w:id="23"/>
    <w:p>
      <w:pPr>
        <w:spacing w:after="0"/>
        <w:ind w:left="0"/>
        <w:jc w:val="left"/>
      </w:pPr>
      <w:r>
        <w:rPr>
          <w:rFonts w:ascii="Times New Roman"/>
          <w:b/>
          <w:i w:val="false"/>
          <w:color w:val="000000"/>
        </w:rPr>
        <w:t xml:space="preserve"> 
2.8. Строительство </w:t>
      </w:r>
    </w:p>
    <w:bookmarkEnd w:id="23"/>
    <w:bookmarkStart w:name="z26" w:id="24"/>
    <w:p>
      <w:pPr>
        <w:spacing w:after="0"/>
        <w:ind w:left="0"/>
        <w:jc w:val="left"/>
      </w:pPr>
      <w:r>
        <w:rPr>
          <w:rFonts w:ascii="Times New Roman"/>
          <w:b/>
          <w:i w:val="false"/>
          <w:color w:val="000000"/>
        </w:rPr>
        <w:t xml:space="preserve"> 
2.8.1. Разрешение на производство строительно-монтажных работ </w:t>
      </w:r>
    </w:p>
    <w:bookmarkEnd w:id="24"/>
    <w:p>
      <w:pPr>
        <w:spacing w:after="0"/>
        <w:ind w:left="0"/>
        <w:jc w:val="both"/>
      </w:pPr>
      <w:r>
        <w:rPr>
          <w:rFonts w:ascii="Times New Roman"/>
          <w:b w:val="false"/>
          <w:i w:val="false"/>
          <w:color w:val="000000"/>
          <w:sz w:val="28"/>
        </w:rPr>
        <w:t xml:space="preserve">      104. Разрешение на строительство в целом или на определенный этап выдается органом государственного архитектурно-строительного контроля на основании следующих документов, представляемых застройщиками (заказчиками): </w:t>
      </w:r>
      <w:r>
        <w:br/>
      </w:r>
      <w:r>
        <w:rPr>
          <w:rFonts w:ascii="Times New Roman"/>
          <w:b w:val="false"/>
          <w:i w:val="false"/>
          <w:color w:val="000000"/>
          <w:sz w:val="28"/>
        </w:rPr>
        <w:t xml:space="preserve">
      1) заявление по установленной форме; </w:t>
      </w:r>
      <w:r>
        <w:br/>
      </w:r>
      <w:r>
        <w:rPr>
          <w:rFonts w:ascii="Times New Roman"/>
          <w:b w:val="false"/>
          <w:i w:val="false"/>
          <w:color w:val="000000"/>
          <w:sz w:val="28"/>
        </w:rPr>
        <w:t xml:space="preserve">
      2) решение местного исполнительного органа области, района (города областного значения), акима города районного значения, поселка, аула (села), аульного (сельского) округа о предоставлении земельного участка для строительства; </w:t>
      </w:r>
      <w:r>
        <w:br/>
      </w:r>
      <w:r>
        <w:rPr>
          <w:rFonts w:ascii="Times New Roman"/>
          <w:b w:val="false"/>
          <w:i w:val="false"/>
          <w:color w:val="000000"/>
          <w:sz w:val="28"/>
        </w:rPr>
        <w:t xml:space="preserve">
      3) положительное заключение экспертизы проектно – сметной документации; </w:t>
      </w:r>
      <w:r>
        <w:br/>
      </w:r>
      <w:r>
        <w:rPr>
          <w:rFonts w:ascii="Times New Roman"/>
          <w:b w:val="false"/>
          <w:i w:val="false"/>
          <w:color w:val="000000"/>
          <w:sz w:val="28"/>
        </w:rPr>
        <w:t xml:space="preserve">
      4) государственная лицензия с перечнем видов строительно-монтажных работ на право осуществления архитектурной, градостроительной и строительной деятельности генерального подрядчика; </w:t>
      </w:r>
      <w:r>
        <w:br/>
      </w:r>
      <w:r>
        <w:rPr>
          <w:rFonts w:ascii="Times New Roman"/>
          <w:b w:val="false"/>
          <w:i w:val="false"/>
          <w:color w:val="000000"/>
          <w:sz w:val="28"/>
        </w:rPr>
        <w:t xml:space="preserve">
      5) подписка ответственного лица за строительством от генерального подрядчика и заказчика в установленной форме; </w:t>
      </w:r>
      <w:r>
        <w:br/>
      </w:r>
      <w:r>
        <w:rPr>
          <w:rFonts w:ascii="Times New Roman"/>
          <w:b w:val="false"/>
          <w:i w:val="false"/>
          <w:color w:val="000000"/>
          <w:sz w:val="28"/>
        </w:rPr>
        <w:t xml:space="preserve">
      6) наличие действующих удостоверений по курсу "Сейсмостойкое строительство" (в сейсмических районах). </w:t>
      </w:r>
      <w:r>
        <w:br/>
      </w:r>
      <w:r>
        <w:rPr>
          <w:rFonts w:ascii="Times New Roman"/>
          <w:b w:val="false"/>
          <w:i w:val="false"/>
          <w:color w:val="000000"/>
          <w:sz w:val="28"/>
        </w:rPr>
        <w:t xml:space="preserve">
      105. Документы, представленные заявителем для получения разрешения на производство строительно-монтажных работ, рассматриваются не более четырнадцати календарных дней с момента подачи заявления, в течение этого срока органом государственного архитектурно-строительного контроля выдается разрешение на строительство или мотивированный отказ в выдаче разрешения. </w:t>
      </w:r>
      <w:r>
        <w:br/>
      </w:r>
      <w:r>
        <w:rPr>
          <w:rFonts w:ascii="Times New Roman"/>
          <w:b w:val="false"/>
          <w:i w:val="false"/>
          <w:color w:val="000000"/>
          <w:sz w:val="28"/>
        </w:rPr>
        <w:t xml:space="preserve">
      106. Разрешение на строительство действует в течение двенадцати месяцев со дня выдачи. Действие разрешения на строительство также ограничивается сроком действия лицензии заказчика или подрядчика (при подрядном способе строительства) на производство строительно-монтажных работ. </w:t>
      </w:r>
      <w:r>
        <w:br/>
      </w:r>
      <w:r>
        <w:rPr>
          <w:rFonts w:ascii="Times New Roman"/>
          <w:b w:val="false"/>
          <w:i w:val="false"/>
          <w:color w:val="000000"/>
          <w:sz w:val="28"/>
        </w:rPr>
        <w:t xml:space="preserve">
      107. Продление срока действия разрешения на следующие 12 месяцев осуществляется на основании заявления заказчика (застройщика) до истечения срока действия разрешения с учетом ранее представленных документов. </w:t>
      </w:r>
      <w:r>
        <w:br/>
      </w:r>
      <w:r>
        <w:rPr>
          <w:rFonts w:ascii="Times New Roman"/>
          <w:b w:val="false"/>
          <w:i w:val="false"/>
          <w:color w:val="000000"/>
          <w:sz w:val="28"/>
        </w:rPr>
        <w:t xml:space="preserve">
      108. В случае перехода прав на объекты недвижимости, на строительство (реконструкцию, модернизацию, расширение, капитальный ремонт и другое) которых было выдано разрешение, а также в случае смены подрядчика действие разрешения приостанавливается. </w:t>
      </w:r>
      <w:r>
        <w:br/>
      </w:r>
      <w:r>
        <w:rPr>
          <w:rFonts w:ascii="Times New Roman"/>
          <w:b w:val="false"/>
          <w:i w:val="false"/>
          <w:color w:val="000000"/>
          <w:sz w:val="28"/>
        </w:rPr>
        <w:t xml:space="preserve">
      109. В случае изменения целевого назначения объекта строительства, предполагаемых изменений в проектной документации, выданное разрешение на строительство аннулируется. </w:t>
      </w:r>
      <w:r>
        <w:br/>
      </w:r>
      <w:r>
        <w:rPr>
          <w:rFonts w:ascii="Times New Roman"/>
          <w:b w:val="false"/>
          <w:i w:val="false"/>
          <w:color w:val="000000"/>
          <w:sz w:val="28"/>
        </w:rPr>
        <w:t xml:space="preserve">
      110. В случае отсутствия согласованной и утвержденной, в установленном порядке архитектурно-строительной документации, органами государственного архитектурно-строительного контроля выдается обоснованный отказ в выдаче разрешения на строительство. </w:t>
      </w:r>
      <w:r>
        <w:br/>
      </w:r>
      <w:r>
        <w:rPr>
          <w:rFonts w:ascii="Times New Roman"/>
          <w:b w:val="false"/>
          <w:i w:val="false"/>
          <w:color w:val="000000"/>
          <w:sz w:val="28"/>
        </w:rPr>
        <w:t xml:space="preserve">
      111. Действие разрешения на строительство приостанавливается, в случае, выявления нарушений правил производства работ, отступления от утвержденного проекта и других нарушений требований законодательства, в том числе: </w:t>
      </w:r>
      <w:r>
        <w:br/>
      </w:r>
      <w:r>
        <w:rPr>
          <w:rFonts w:ascii="Times New Roman"/>
          <w:b w:val="false"/>
          <w:i w:val="false"/>
          <w:color w:val="000000"/>
          <w:sz w:val="28"/>
        </w:rPr>
        <w:t xml:space="preserve">
      1) несоответствия проектной документации целевому назначению земельного участка; </w:t>
      </w:r>
      <w:r>
        <w:br/>
      </w:r>
      <w:r>
        <w:rPr>
          <w:rFonts w:ascii="Times New Roman"/>
          <w:b w:val="false"/>
          <w:i w:val="false"/>
          <w:color w:val="000000"/>
          <w:sz w:val="28"/>
        </w:rPr>
        <w:t xml:space="preserve">
      2) несоответствия проектной документации строительным нормам и правилам, а также природоохранным, санитарным и противопожарным нормам, требованиями законодательства о безопасности дорожного движения; </w:t>
      </w:r>
      <w:r>
        <w:br/>
      </w:r>
      <w:r>
        <w:rPr>
          <w:rFonts w:ascii="Times New Roman"/>
          <w:b w:val="false"/>
          <w:i w:val="false"/>
          <w:color w:val="000000"/>
          <w:sz w:val="28"/>
        </w:rPr>
        <w:t xml:space="preserve">
      3) несоответствия выполняемых строительно-монтажных работ утвержденной проектной документации. </w:t>
      </w:r>
      <w:r>
        <w:br/>
      </w:r>
      <w:r>
        <w:rPr>
          <w:rFonts w:ascii="Times New Roman"/>
          <w:b w:val="false"/>
          <w:i w:val="false"/>
          <w:color w:val="000000"/>
          <w:sz w:val="28"/>
        </w:rPr>
        <w:t xml:space="preserve">
      При этом застройщику (заказчику) в письменной форме выдается уведомление и соответствующее предписание. </w:t>
      </w:r>
      <w:r>
        <w:br/>
      </w:r>
      <w:r>
        <w:rPr>
          <w:rFonts w:ascii="Times New Roman"/>
          <w:b w:val="false"/>
          <w:i w:val="false"/>
          <w:color w:val="000000"/>
          <w:sz w:val="28"/>
        </w:rPr>
        <w:t xml:space="preserve">
      112. Контроль за соответствием выполняемых строительно-монтажных работ разрешению на строительство, градостроительным регламентам, государственным стандартам и нормативам, осуществляется органом государственного архитектурно-строительного контроля. </w:t>
      </w:r>
      <w:r>
        <w:br/>
      </w:r>
      <w:r>
        <w:rPr>
          <w:rFonts w:ascii="Times New Roman"/>
          <w:b w:val="false"/>
          <w:i w:val="false"/>
          <w:color w:val="000000"/>
          <w:sz w:val="28"/>
        </w:rPr>
        <w:t xml:space="preserve">
      113. Разрешение на производство строительно-монтажных работ (начало строительства) не требуется при: </w:t>
      </w:r>
      <w:r>
        <w:br/>
      </w:r>
      <w:r>
        <w:rPr>
          <w:rFonts w:ascii="Times New Roman"/>
          <w:b w:val="false"/>
          <w:i w:val="false"/>
          <w:color w:val="000000"/>
          <w:sz w:val="28"/>
        </w:rPr>
        <w:t xml:space="preserve">
      1) реконструкции, перепланировке, переоборудовании, техническом перевооружении, капитальном ремонте объектов, осуществляемых в существующих границах земельного участка (территории, трассы) без изменения конструкций и функционального назначения объекта; </w:t>
      </w:r>
      <w:r>
        <w:br/>
      </w:r>
      <w:r>
        <w:rPr>
          <w:rFonts w:ascii="Times New Roman"/>
          <w:b w:val="false"/>
          <w:i w:val="false"/>
          <w:color w:val="000000"/>
          <w:sz w:val="28"/>
        </w:rPr>
        <w:t xml:space="preserve">
      2) капитальном ремонте дорожного покрытия и мощений улиц, площадей, проездов, возведении и обустройстве малых архитектурных форм, открытых декоративных бассейнов, фонтанов, устройства городского оформления, элементов ландшафтной архитектуры и озеленения; </w:t>
      </w:r>
      <w:r>
        <w:br/>
      </w:r>
      <w:r>
        <w:rPr>
          <w:rFonts w:ascii="Times New Roman"/>
          <w:b w:val="false"/>
          <w:i w:val="false"/>
          <w:color w:val="000000"/>
          <w:sz w:val="28"/>
        </w:rPr>
        <w:t xml:space="preserve">
      3) строительстве вспомогательных и подсобных строений временного назначения. </w:t>
      </w:r>
    </w:p>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2.8.2. Требования по содержанию строительных </w:t>
      </w:r>
      <w:r>
        <w:br/>
      </w:r>
      <w:r>
        <w:rPr>
          <w:rFonts w:ascii="Times New Roman"/>
          <w:b w:val="false"/>
          <w:i w:val="false"/>
          <w:color w:val="000000"/>
          <w:sz w:val="28"/>
        </w:rPr>
        <w:t>
</w:t>
      </w:r>
      <w:r>
        <w:rPr>
          <w:rFonts w:ascii="Times New Roman"/>
          <w:b/>
          <w:i w:val="false"/>
          <w:color w:val="000000"/>
          <w:sz w:val="28"/>
        </w:rPr>
        <w:t xml:space="preserve">      площадок и по транспортировке грузов </w:t>
      </w:r>
    </w:p>
    <w:bookmarkEnd w:id="25"/>
    <w:p>
      <w:pPr>
        <w:spacing w:after="0"/>
        <w:ind w:left="0"/>
        <w:jc w:val="both"/>
      </w:pPr>
      <w:r>
        <w:rPr>
          <w:rFonts w:ascii="Times New Roman"/>
          <w:b w:val="false"/>
          <w:i w:val="false"/>
          <w:color w:val="000000"/>
          <w:sz w:val="28"/>
        </w:rPr>
        <w:t xml:space="preserve">      114. Строительная площадка находится в ведении подрядчика с момента выдачи разрешения на производство строительных работ. </w:t>
      </w:r>
      <w:r>
        <w:br/>
      </w:r>
      <w:r>
        <w:rPr>
          <w:rFonts w:ascii="Times New Roman"/>
          <w:b w:val="false"/>
          <w:i w:val="false"/>
          <w:color w:val="000000"/>
          <w:sz w:val="28"/>
        </w:rPr>
        <w:t xml:space="preserve">
      Границы строительной площадки определяются строительным генеральным планом, разработанным в соответствии с действующими нормами и правилами, согласованным со всеми заинтересованными органами и службами, и, утвержденным застройщиком (заказчиком), в пределах границ земельного участка указанных в идентификационном документе на земельный участок. </w:t>
      </w:r>
      <w:r>
        <w:br/>
      </w:r>
      <w:r>
        <w:rPr>
          <w:rFonts w:ascii="Times New Roman"/>
          <w:b w:val="false"/>
          <w:i w:val="false"/>
          <w:color w:val="000000"/>
          <w:sz w:val="28"/>
        </w:rPr>
        <w:t xml:space="preserve">
      115. Строительная площадка, расположенные на ней здания, временные строения и сооружения должны соответствовать требованиям законодательства Республики Казахстан об архитектурной, градостроительной и строительной деятельности, государственным стандартам и нормативам, а также требованиям нормативных правовых актов, регулирующих благоустройство на территории населенных пунктов Костанайской области. </w:t>
      </w:r>
      <w:r>
        <w:br/>
      </w:r>
      <w:r>
        <w:rPr>
          <w:rFonts w:ascii="Times New Roman"/>
          <w:b w:val="false"/>
          <w:i w:val="false"/>
          <w:color w:val="000000"/>
          <w:sz w:val="28"/>
        </w:rPr>
        <w:t xml:space="preserve">
      116. На период строительства объектов, в целях обеспечения безопасности, жизнедеятельности, исключения отрицательного влияния на благоустройство населенного пункта, недопущения выноса загрязнений, удобного технологического процесса и создания эстетического восприятия стройки, по периметру строительных площадок устанавливается ограждение из оцинкованного не окрашенного профиля с продольной волной высотой не менее двух метров. Ограждение устанавливается в месячный срок после подписания договора купли-продажи или договора землепользования земельным участком до получения архитектурно-планировочного задания. </w:t>
      </w:r>
      <w:r>
        <w:br/>
      </w:r>
      <w:r>
        <w:rPr>
          <w:rFonts w:ascii="Times New Roman"/>
          <w:b w:val="false"/>
          <w:i w:val="false"/>
          <w:color w:val="000000"/>
          <w:sz w:val="28"/>
        </w:rPr>
        <w:t xml:space="preserve">
      Кроме того, в целях исключения загрязнения атмосферного воздуха, взвешенными веществами (пыли) выполняются природоохранные мероприятия в виде укрытия строящегося объекта пылезащитным экраном, обеспечивается чистота строительной площадки, и, в пятиметровой ограждающей зоне вокруг нее. </w:t>
      </w:r>
      <w:r>
        <w:br/>
      </w:r>
      <w:r>
        <w:rPr>
          <w:rFonts w:ascii="Times New Roman"/>
          <w:b w:val="false"/>
          <w:i w:val="false"/>
          <w:color w:val="000000"/>
          <w:sz w:val="28"/>
        </w:rPr>
        <w:t xml:space="preserve">
      117. В целях обеспечения безопасности движения при транспортировке строительных материалов и строительного мусора грузовая часть транспортного средства должна быть накрыта соответствующим специальным материалом, позволяющим исключить случаи загрязнения проезжей части и возникновения аварийной ситуации. </w:t>
      </w:r>
    </w:p>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2.8.3. Паспорт строительства </w:t>
      </w:r>
      <w:r>
        <w:br/>
      </w:r>
      <w:r>
        <w:rPr>
          <w:rFonts w:ascii="Times New Roman"/>
          <w:b w:val="false"/>
          <w:i w:val="false"/>
          <w:color w:val="000000"/>
          <w:sz w:val="28"/>
        </w:rPr>
        <w:t xml:space="preserve">
       118. Информация о заказчиках, подрядчиках (в случае строительства объекта подрядным способом), авторах проекта, лицах, осуществляющих авторский надзор и технологическое сопровождение процесса строительства, сведения о производимых строительно-монтажных работах, результатах авторского надзора, технологического сопровождения, соответствии производимых строительно-монтажных работ требованиям законодательства Республики Казахстан об архитектурной, градостроительной и строительной деятельности, государственным стандартам и нормативам, на строительных объектах производственного, коммунального, жилищного (три и более этажей) назначения, отражаются в паспортах строительства. </w:t>
      </w:r>
      <w:r>
        <w:br/>
      </w:r>
      <w:r>
        <w:rPr>
          <w:rFonts w:ascii="Times New Roman"/>
          <w:b w:val="false"/>
          <w:i w:val="false"/>
          <w:color w:val="000000"/>
          <w:sz w:val="28"/>
        </w:rPr>
        <w:t xml:space="preserve">
      119. Форма Паспорта строительства утверждается градостроительным советом области, города. Содержание, порядок учета, ведения, оформления и хранения паспорта строительства определяется органом государственного архитектурно-строительного контроля. </w:t>
      </w:r>
    </w:p>
    <w:bookmarkEnd w:id="26"/>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 xml:space="preserve">      2.8.4. Требования к производству земляных </w:t>
      </w:r>
      <w:r>
        <w:br/>
      </w:r>
      <w:r>
        <w:rPr>
          <w:rFonts w:ascii="Times New Roman"/>
          <w:b w:val="false"/>
          <w:i w:val="false"/>
          <w:color w:val="000000"/>
          <w:sz w:val="28"/>
        </w:rPr>
        <w:t>
</w:t>
      </w:r>
      <w:r>
        <w:rPr>
          <w:rFonts w:ascii="Times New Roman"/>
          <w:b/>
          <w:i w:val="false"/>
          <w:color w:val="000000"/>
          <w:sz w:val="28"/>
        </w:rPr>
        <w:t xml:space="preserve">      и строительно-монтажных работ </w:t>
      </w:r>
      <w:r>
        <w:br/>
      </w:r>
      <w:r>
        <w:rPr>
          <w:rFonts w:ascii="Times New Roman"/>
          <w:b w:val="false"/>
          <w:i w:val="false"/>
          <w:color w:val="000000"/>
          <w:sz w:val="28"/>
        </w:rPr>
        <w:t xml:space="preserve">
      120. Производство земляных и строительно-монтажных работ осуществляется на основании разрешения, выдаваемого местными исполнительными органами в пределах их компетенции, согласно законодательства в области архитектуры, градостроительства и строительства. </w:t>
      </w:r>
      <w:r>
        <w:br/>
      </w:r>
      <w:r>
        <w:rPr>
          <w:rFonts w:ascii="Times New Roman"/>
          <w:b w:val="false"/>
          <w:i w:val="false"/>
          <w:color w:val="000000"/>
          <w:sz w:val="28"/>
        </w:rPr>
        <w:t xml:space="preserve">
      121. Разрешение на производство работ оформляется в следующих случаях: </w:t>
      </w:r>
      <w:r>
        <w:br/>
      </w:r>
      <w:r>
        <w:rPr>
          <w:rFonts w:ascii="Times New Roman"/>
          <w:b w:val="false"/>
          <w:i w:val="false"/>
          <w:color w:val="000000"/>
          <w:sz w:val="28"/>
        </w:rPr>
        <w:t xml:space="preserve">
      1) снос строений (в целях упорядочения вывоза строительного мусора); </w:t>
      </w:r>
      <w:r>
        <w:br/>
      </w:r>
      <w:r>
        <w:rPr>
          <w:rFonts w:ascii="Times New Roman"/>
          <w:b w:val="false"/>
          <w:i w:val="false"/>
          <w:color w:val="000000"/>
          <w:sz w:val="28"/>
        </w:rPr>
        <w:t xml:space="preserve">
      2) земляные работы по отрывке котлованов, прокладке, перекладке и аварийному ремонту инженерных коммуникаций и сооружений, планировке территорий; </w:t>
      </w:r>
      <w:r>
        <w:br/>
      </w:r>
      <w:r>
        <w:rPr>
          <w:rFonts w:ascii="Times New Roman"/>
          <w:b w:val="false"/>
          <w:i w:val="false"/>
          <w:color w:val="000000"/>
          <w:sz w:val="28"/>
        </w:rPr>
        <w:t xml:space="preserve">
      3) строительство инженерных (технологических) тоннелей, коридоров; </w:t>
      </w:r>
      <w:r>
        <w:br/>
      </w:r>
      <w:r>
        <w:rPr>
          <w:rFonts w:ascii="Times New Roman"/>
          <w:b w:val="false"/>
          <w:i w:val="false"/>
          <w:color w:val="000000"/>
          <w:sz w:val="28"/>
        </w:rPr>
        <w:t xml:space="preserve">
      4) установка временного ограждения на период строительства и капитального ограждения; </w:t>
      </w:r>
      <w:r>
        <w:br/>
      </w:r>
      <w:r>
        <w:rPr>
          <w:rFonts w:ascii="Times New Roman"/>
          <w:b w:val="false"/>
          <w:i w:val="false"/>
          <w:color w:val="000000"/>
          <w:sz w:val="28"/>
        </w:rPr>
        <w:t xml:space="preserve">
      5) асфальтирование, бетонирование, укладка тротуарных плит на пешеходных участках и площадях, строительство парковочных карманов для автотранспорта, другие виды работ, в результате которых, изменяется функциональное использование и внешние параметры объекта; </w:t>
      </w:r>
      <w:r>
        <w:br/>
      </w:r>
      <w:r>
        <w:rPr>
          <w:rFonts w:ascii="Times New Roman"/>
          <w:b w:val="false"/>
          <w:i w:val="false"/>
          <w:color w:val="000000"/>
          <w:sz w:val="28"/>
        </w:rPr>
        <w:t xml:space="preserve">
      6) установка рекламных указателей, лайтбоксов, баннеров, билбордов, светофорных объектов, столбов освещения, строительство линий электропередач и опор наружных (воздушных) инженерных коммуникаций; </w:t>
      </w:r>
      <w:r>
        <w:br/>
      </w:r>
      <w:r>
        <w:rPr>
          <w:rFonts w:ascii="Times New Roman"/>
          <w:b w:val="false"/>
          <w:i w:val="false"/>
          <w:color w:val="000000"/>
          <w:sz w:val="28"/>
        </w:rPr>
        <w:t xml:space="preserve">
      7) новое строительство, реконструкция, расширение, техническое переоборудование и капитальный ремонт подземных и наземных инженерных коммуникаций и сооружений, автомагистралей, улиц, проездов, транспортных сооружений, железнодорожных путей и сооружений, трамвайных путей и сооружений, троллейбусных линий и сооружений. </w:t>
      </w:r>
      <w:r>
        <w:br/>
      </w:r>
      <w:r>
        <w:rPr>
          <w:rFonts w:ascii="Times New Roman"/>
          <w:b w:val="false"/>
          <w:i w:val="false"/>
          <w:color w:val="000000"/>
          <w:sz w:val="28"/>
        </w:rPr>
        <w:t xml:space="preserve">
      122. Разрешение на строительство (реконструкцию, расширение, модернизацию, капитальный ремонт) подземных и наземных инженерных коммуникаций и сооружений оформляется на основании следующих документов: </w:t>
      </w:r>
      <w:r>
        <w:br/>
      </w:r>
      <w:r>
        <w:rPr>
          <w:rFonts w:ascii="Times New Roman"/>
          <w:b w:val="false"/>
          <w:i w:val="false"/>
          <w:color w:val="000000"/>
          <w:sz w:val="28"/>
        </w:rPr>
        <w:t xml:space="preserve">
      1) заявки на выдачу разрешения на производство работ с указанием видов работ, согласованной с заинтересованными службами города; </w:t>
      </w:r>
      <w:r>
        <w:br/>
      </w:r>
      <w:r>
        <w:rPr>
          <w:rFonts w:ascii="Times New Roman"/>
          <w:b w:val="false"/>
          <w:i w:val="false"/>
          <w:color w:val="000000"/>
          <w:sz w:val="28"/>
        </w:rPr>
        <w:t xml:space="preserve">
      2) разрешительной документации на строительство (при новом строительстве), архитектурно-планировочном задании, проектной документации, заключений уполномоченных государственных органов по проекту, копии лицензии подрядной организации с приложением перечня разрешенных видов деятельности. </w:t>
      </w:r>
      <w:r>
        <w:br/>
      </w:r>
      <w:r>
        <w:rPr>
          <w:rFonts w:ascii="Times New Roman"/>
          <w:b w:val="false"/>
          <w:i w:val="false"/>
          <w:color w:val="000000"/>
          <w:sz w:val="28"/>
        </w:rPr>
        <w:t xml:space="preserve">
      123. Разрешение на снос ветхих строений и подлежащих сносу объектов оформляется на основании следующих документов: </w:t>
      </w:r>
      <w:r>
        <w:br/>
      </w:r>
      <w:r>
        <w:rPr>
          <w:rFonts w:ascii="Times New Roman"/>
          <w:b w:val="false"/>
          <w:i w:val="false"/>
          <w:color w:val="000000"/>
          <w:sz w:val="28"/>
        </w:rPr>
        <w:t xml:space="preserve">
      1) заявки на выдачу разрешения на производство работ с указанием видов работ, согласованной с заинтересованными службами города; </w:t>
      </w:r>
      <w:r>
        <w:br/>
      </w:r>
      <w:r>
        <w:rPr>
          <w:rFonts w:ascii="Times New Roman"/>
          <w:b w:val="false"/>
          <w:i w:val="false"/>
          <w:color w:val="000000"/>
          <w:sz w:val="28"/>
        </w:rPr>
        <w:t xml:space="preserve">
      2) правоустанавливающих и правоудостоверяющих документов на земельный участок и строение, подлежащее сносу; </w:t>
      </w:r>
      <w:r>
        <w:br/>
      </w:r>
      <w:r>
        <w:rPr>
          <w:rFonts w:ascii="Times New Roman"/>
          <w:b w:val="false"/>
          <w:i w:val="false"/>
          <w:color w:val="000000"/>
          <w:sz w:val="28"/>
        </w:rPr>
        <w:t xml:space="preserve">
      3) разработанного проекта производства работ; </w:t>
      </w:r>
      <w:r>
        <w:br/>
      </w:r>
      <w:r>
        <w:rPr>
          <w:rFonts w:ascii="Times New Roman"/>
          <w:b w:val="false"/>
          <w:i w:val="false"/>
          <w:color w:val="000000"/>
          <w:sz w:val="28"/>
        </w:rPr>
        <w:t xml:space="preserve">
      4) заключение на снос строения (при необходимости); </w:t>
      </w:r>
      <w:r>
        <w:br/>
      </w:r>
      <w:r>
        <w:rPr>
          <w:rFonts w:ascii="Times New Roman"/>
          <w:b w:val="false"/>
          <w:i w:val="false"/>
          <w:color w:val="000000"/>
          <w:sz w:val="28"/>
        </w:rPr>
        <w:t xml:space="preserve">
      5) договора на вывоз строительного мусора со специализированной организацией; </w:t>
      </w:r>
      <w:r>
        <w:br/>
      </w:r>
      <w:r>
        <w:rPr>
          <w:rFonts w:ascii="Times New Roman"/>
          <w:b w:val="false"/>
          <w:i w:val="false"/>
          <w:color w:val="000000"/>
          <w:sz w:val="28"/>
        </w:rPr>
        <w:t xml:space="preserve">
      6) договора с подрядной организацией на выполнение работ по сносу строения; </w:t>
      </w:r>
      <w:r>
        <w:br/>
      </w:r>
      <w:r>
        <w:rPr>
          <w:rFonts w:ascii="Times New Roman"/>
          <w:b w:val="false"/>
          <w:i w:val="false"/>
          <w:color w:val="000000"/>
          <w:sz w:val="28"/>
        </w:rPr>
        <w:t xml:space="preserve">
      7) государственной лицензии подрядной организации, с приложением разрешенного перечня работ. </w:t>
      </w:r>
      <w:r>
        <w:br/>
      </w:r>
      <w:r>
        <w:rPr>
          <w:rFonts w:ascii="Times New Roman"/>
          <w:b w:val="false"/>
          <w:i w:val="false"/>
          <w:color w:val="000000"/>
          <w:sz w:val="28"/>
        </w:rPr>
        <w:t xml:space="preserve">
      124. Разрешение на отрывку котлована оформляется на основании следующих документов: </w:t>
      </w:r>
      <w:r>
        <w:br/>
      </w:r>
      <w:r>
        <w:rPr>
          <w:rFonts w:ascii="Times New Roman"/>
          <w:b w:val="false"/>
          <w:i w:val="false"/>
          <w:color w:val="000000"/>
          <w:sz w:val="28"/>
        </w:rPr>
        <w:t xml:space="preserve">
      1) заявки на выдачу разрешения на производство работ с указанием видов работ, согласованной с заинтересованными службами города; </w:t>
      </w:r>
      <w:r>
        <w:br/>
      </w:r>
      <w:r>
        <w:rPr>
          <w:rFonts w:ascii="Times New Roman"/>
          <w:b w:val="false"/>
          <w:i w:val="false"/>
          <w:color w:val="000000"/>
          <w:sz w:val="28"/>
        </w:rPr>
        <w:t xml:space="preserve">
      2) право удостоверяющих документов на земельный участок; </w:t>
      </w:r>
      <w:r>
        <w:br/>
      </w:r>
      <w:r>
        <w:rPr>
          <w:rFonts w:ascii="Times New Roman"/>
          <w:b w:val="false"/>
          <w:i w:val="false"/>
          <w:color w:val="000000"/>
          <w:sz w:val="28"/>
        </w:rPr>
        <w:t xml:space="preserve">
      3) архитектурно-планировочного задания; </w:t>
      </w:r>
      <w:r>
        <w:br/>
      </w:r>
      <w:r>
        <w:rPr>
          <w:rFonts w:ascii="Times New Roman"/>
          <w:b w:val="false"/>
          <w:i w:val="false"/>
          <w:color w:val="000000"/>
          <w:sz w:val="28"/>
        </w:rPr>
        <w:t xml:space="preserve">
      4) топографической съемки местности; </w:t>
      </w:r>
      <w:r>
        <w:br/>
      </w:r>
      <w:r>
        <w:rPr>
          <w:rFonts w:ascii="Times New Roman"/>
          <w:b w:val="false"/>
          <w:i w:val="false"/>
          <w:color w:val="000000"/>
          <w:sz w:val="28"/>
        </w:rPr>
        <w:t xml:space="preserve">
      5) строительного генерального плана, согласованного со службами города (орган по чрезвычайным ситуациям, дорожной полиции, пожарного и санитарно-эпидемиологического надзора, службы пассажирских перевозок и автомобильных дорог, благоустройства города); </w:t>
      </w:r>
      <w:r>
        <w:br/>
      </w:r>
      <w:r>
        <w:rPr>
          <w:rFonts w:ascii="Times New Roman"/>
          <w:b w:val="false"/>
          <w:i w:val="false"/>
          <w:color w:val="000000"/>
          <w:sz w:val="28"/>
        </w:rPr>
        <w:t xml:space="preserve">
      6) разрешения уполномоченных органов на снос зеленых насаждений (при наличии таковых); </w:t>
      </w:r>
      <w:r>
        <w:br/>
      </w:r>
      <w:r>
        <w:rPr>
          <w:rFonts w:ascii="Times New Roman"/>
          <w:b w:val="false"/>
          <w:i w:val="false"/>
          <w:color w:val="000000"/>
          <w:sz w:val="28"/>
        </w:rPr>
        <w:t xml:space="preserve">
      7) договора с подрядной организацией на выполнение работ по отрывке котлована; </w:t>
      </w:r>
      <w:r>
        <w:br/>
      </w:r>
      <w:r>
        <w:rPr>
          <w:rFonts w:ascii="Times New Roman"/>
          <w:b w:val="false"/>
          <w:i w:val="false"/>
          <w:color w:val="000000"/>
          <w:sz w:val="28"/>
        </w:rPr>
        <w:t xml:space="preserve">
      8) лицензии подрядной организации, с приложением разрешенного перечня работ; </w:t>
      </w:r>
      <w:r>
        <w:br/>
      </w:r>
      <w:r>
        <w:rPr>
          <w:rFonts w:ascii="Times New Roman"/>
          <w:b w:val="false"/>
          <w:i w:val="false"/>
          <w:color w:val="000000"/>
          <w:sz w:val="28"/>
        </w:rPr>
        <w:t xml:space="preserve">
      9) разрешения на снос ветхих строений и подлежащих сносу объектов (при необходимости); </w:t>
      </w:r>
      <w:r>
        <w:br/>
      </w:r>
      <w:r>
        <w:rPr>
          <w:rFonts w:ascii="Times New Roman"/>
          <w:b w:val="false"/>
          <w:i w:val="false"/>
          <w:color w:val="000000"/>
          <w:sz w:val="28"/>
        </w:rPr>
        <w:t xml:space="preserve">
      10) разрешения на вынос инженерных сетей (если таковое предусмотрено). </w:t>
      </w:r>
      <w:r>
        <w:br/>
      </w:r>
      <w:r>
        <w:rPr>
          <w:rFonts w:ascii="Times New Roman"/>
          <w:b w:val="false"/>
          <w:i w:val="false"/>
          <w:color w:val="000000"/>
          <w:sz w:val="28"/>
        </w:rPr>
        <w:t xml:space="preserve">
      Для оформления органами жилищно-коммунального хозяйства ордера по аварийному и плановому ремонту инженерных сетей правоустанавливающая и проектная документация не требуется. Представляется только ситуационный план повреждения сетей, договор производства работ, решение тендерной комиссии (если таковое предусмотрено). </w:t>
      </w:r>
    </w:p>
    <w:bookmarkEnd w:id="27"/>
    <w:bookmarkStart w:name="z30" w:id="28"/>
    <w:p>
      <w:pPr>
        <w:spacing w:after="0"/>
        <w:ind w:left="0"/>
        <w:jc w:val="left"/>
      </w:pPr>
      <w:r>
        <w:rPr>
          <w:rFonts w:ascii="Times New Roman"/>
          <w:b/>
          <w:i w:val="false"/>
          <w:color w:val="000000"/>
        </w:rPr>
        <w:t xml:space="preserve"> 
2.8.5. Приемка объектов завершенного строительства</w:t>
      </w:r>
    </w:p>
    <w:bookmarkEnd w:id="28"/>
    <w:p>
      <w:pPr>
        <w:spacing w:after="0"/>
        <w:ind w:left="0"/>
        <w:jc w:val="both"/>
      </w:pPr>
      <w:r>
        <w:rPr>
          <w:rFonts w:ascii="Times New Roman"/>
          <w:b w:val="false"/>
          <w:i w:val="false"/>
          <w:color w:val="000000"/>
          <w:sz w:val="28"/>
        </w:rPr>
        <w:t xml:space="preserve">      125. Приемка в эксплуатацию объектов и комплексов после завершения их строительства, реконструкции, расширения, технического перевооружения, реставрации и капитального ремонта осуществляется в порядке, установленном законодательством Республики Казахстан об архитектурной, градостроительной и строительной деятельности. </w:t>
      </w:r>
      <w:r>
        <w:br/>
      </w:r>
      <w:r>
        <w:rPr>
          <w:rFonts w:ascii="Times New Roman"/>
          <w:b w:val="false"/>
          <w:i w:val="false"/>
          <w:color w:val="000000"/>
          <w:sz w:val="28"/>
        </w:rPr>
        <w:t xml:space="preserve">
      126. Приемка в эксплуатацию объектов производится государственной приемочной, приемочной комиссией либо собственником самостоятельно при полной готовности объекта. </w:t>
      </w:r>
      <w:r>
        <w:br/>
      </w:r>
      <w:r>
        <w:rPr>
          <w:rFonts w:ascii="Times New Roman"/>
          <w:b w:val="false"/>
          <w:i w:val="false"/>
          <w:color w:val="000000"/>
          <w:sz w:val="28"/>
        </w:rPr>
        <w:t xml:space="preserve">
      127. Персональный состав государственных приемочных комиссий утверждается акимом. </w:t>
      </w:r>
      <w:r>
        <w:br/>
      </w:r>
      <w:r>
        <w:rPr>
          <w:rFonts w:ascii="Times New Roman"/>
          <w:b w:val="false"/>
          <w:i w:val="false"/>
          <w:color w:val="000000"/>
          <w:sz w:val="28"/>
        </w:rPr>
        <w:t xml:space="preserve">
      128. К полной готовности объекта могут относиться жилые и общественные здания без внутренних облицовочных, малярных, обойных работ, устройства чистых полов, установки санитарно-технического оборудования и приборов, электротехнических приборов бытового назначения, газовых и электрических кухонных плит, внутриквартирных дверных блоков, в случаях, когда это предусмотрено проектом строительства. </w:t>
      </w:r>
      <w:r>
        <w:br/>
      </w:r>
      <w:r>
        <w:rPr>
          <w:rFonts w:ascii="Times New Roman"/>
          <w:b w:val="false"/>
          <w:i w:val="false"/>
          <w:color w:val="000000"/>
          <w:sz w:val="28"/>
        </w:rPr>
        <w:t xml:space="preserve">
      При этом наружные отделочные работы по объекту, а также внутренние отделочные работы в помещениях (частях здания) общего пользования должны быть выполнены в полном объеме. </w:t>
      </w:r>
      <w:r>
        <w:br/>
      </w:r>
      <w:r>
        <w:rPr>
          <w:rFonts w:ascii="Times New Roman"/>
          <w:b w:val="false"/>
          <w:i w:val="false"/>
          <w:color w:val="000000"/>
          <w:sz w:val="28"/>
        </w:rPr>
        <w:t xml:space="preserve">
      Приемка государственной приемочной или приемочной комиссиями подобных объектов осуществляется только после окончания всех вышеуказанных работ. </w:t>
      </w:r>
      <w:r>
        <w:br/>
      </w:r>
      <w:r>
        <w:rPr>
          <w:rFonts w:ascii="Times New Roman"/>
          <w:b w:val="false"/>
          <w:i w:val="false"/>
          <w:color w:val="000000"/>
          <w:sz w:val="28"/>
        </w:rPr>
        <w:t xml:space="preserve">
      129. В случаях, когда приемка построенных объектов должна осуществляться государственной приемочной комиссией, заказчиком назначается рабочая комиссия. </w:t>
      </w:r>
      <w:r>
        <w:br/>
      </w:r>
      <w:r>
        <w:rPr>
          <w:rFonts w:ascii="Times New Roman"/>
          <w:b w:val="false"/>
          <w:i w:val="false"/>
          <w:color w:val="000000"/>
          <w:sz w:val="28"/>
        </w:rPr>
        <w:t xml:space="preserve">
      130. Полномочия и обязательный состав рабочих комиссий определяется законодательством Республики Казахстан об архитектурной, градостроительной и строительной деятельности. </w:t>
      </w:r>
      <w:r>
        <w:br/>
      </w:r>
      <w:r>
        <w:rPr>
          <w:rFonts w:ascii="Times New Roman"/>
          <w:b w:val="false"/>
          <w:i w:val="false"/>
          <w:color w:val="000000"/>
          <w:sz w:val="28"/>
        </w:rPr>
        <w:t xml:space="preserve">
      131. Приемка объектов и комплексов в эксплуатацию осуществляется после устранения замечаний рабочей комиссии и оформляется актами государственной приемочной комиссии, утверждаемыми в установленном порядке. </w:t>
      </w:r>
      <w:r>
        <w:br/>
      </w:r>
      <w:r>
        <w:rPr>
          <w:rFonts w:ascii="Times New Roman"/>
          <w:b w:val="false"/>
          <w:i w:val="false"/>
          <w:color w:val="000000"/>
          <w:sz w:val="28"/>
        </w:rPr>
        <w:t xml:space="preserve">
      132. Утвержденный в установленном порядке акт приемки построенного объекта в эксплуатацию является основанием для регистрации прав на недвижимое имущество. </w:t>
      </w:r>
      <w:r>
        <w:br/>
      </w:r>
      <w:r>
        <w:rPr>
          <w:rFonts w:ascii="Times New Roman"/>
          <w:b w:val="false"/>
          <w:i w:val="false"/>
          <w:color w:val="000000"/>
          <w:sz w:val="28"/>
        </w:rPr>
        <w:t xml:space="preserve">
      133. Гарантийные сроки эксплуатации объектов устанавливаются в соответствии с Гражданским кодексом Республики Казахстан. </w:t>
      </w:r>
    </w:p>
    <w:bookmarkStart w:name="z31" w:id="29"/>
    <w:p>
      <w:pPr>
        <w:spacing w:after="0"/>
        <w:ind w:left="0"/>
        <w:jc w:val="left"/>
      </w:pPr>
      <w:r>
        <w:rPr>
          <w:rFonts w:ascii="Times New Roman"/>
          <w:b/>
          <w:i w:val="false"/>
          <w:color w:val="000000"/>
        </w:rPr>
        <w:t xml:space="preserve"> 
2.9. Индивидуальное жилищное строительство </w:t>
      </w:r>
    </w:p>
    <w:bookmarkEnd w:id="29"/>
    <w:bookmarkStart w:name="z32" w:id="30"/>
    <w:p>
      <w:pPr>
        <w:spacing w:after="0"/>
        <w:ind w:left="0"/>
        <w:jc w:val="left"/>
      </w:pPr>
      <w:r>
        <w:rPr>
          <w:rFonts w:ascii="Times New Roman"/>
          <w:b/>
          <w:i w:val="false"/>
          <w:color w:val="000000"/>
        </w:rPr>
        <w:t xml:space="preserve"> 
2.9.1. Строительство, реконструкция, </w:t>
      </w:r>
      <w:r>
        <w:br/>
      </w:r>
      <w:r>
        <w:rPr>
          <w:rFonts w:ascii="Times New Roman"/>
          <w:b/>
          <w:i w:val="false"/>
          <w:color w:val="000000"/>
        </w:rPr>
        <w:t>
перепланировка индивидуального жилого дома</w:t>
      </w:r>
    </w:p>
    <w:bookmarkEnd w:id="30"/>
    <w:p>
      <w:pPr>
        <w:spacing w:after="0"/>
        <w:ind w:left="0"/>
        <w:jc w:val="both"/>
      </w:pPr>
      <w:r>
        <w:rPr>
          <w:rFonts w:ascii="Times New Roman"/>
          <w:b w:val="false"/>
          <w:i w:val="false"/>
          <w:color w:val="000000"/>
          <w:sz w:val="28"/>
        </w:rPr>
        <w:t xml:space="preserve">      134. Действия застройщика (заказчика) в процессе строительства индивидуального жилого дома осуществляются в следующей последовательности: </w:t>
      </w:r>
      <w:r>
        <w:br/>
      </w:r>
      <w:r>
        <w:rPr>
          <w:rFonts w:ascii="Times New Roman"/>
          <w:b w:val="false"/>
          <w:i w:val="false"/>
          <w:color w:val="000000"/>
          <w:sz w:val="28"/>
        </w:rPr>
        <w:t>
      1) обращение в местный исполнительный орган района (города областного значения), акиму поселка, аула (села), аульного (сельского) округа с письменным заявлением о предоставлении земельного участка в порядке, установленном </w:t>
      </w:r>
      <w:r>
        <w:rPr>
          <w:rFonts w:ascii="Times New Roman"/>
          <w:b w:val="false"/>
          <w:i w:val="false"/>
          <w:color w:val="000000"/>
          <w:sz w:val="28"/>
        </w:rPr>
        <w:t>Правилами</w:t>
      </w:r>
      <w:r>
        <w:rPr>
          <w:rFonts w:ascii="Times New Roman"/>
          <w:b w:val="false"/>
          <w:i w:val="false"/>
          <w:color w:val="000000"/>
          <w:sz w:val="28"/>
        </w:rPr>
        <w:t> предоставления прав на земельные участки под индивидуальное жилищное строительство,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августа 2006 года № 726, либо приобретение земельных участков у физических или юридических лиц; </w:t>
      </w:r>
      <w:r>
        <w:br/>
      </w:r>
      <w:r>
        <w:rPr>
          <w:rFonts w:ascii="Times New Roman"/>
          <w:b w:val="false"/>
          <w:i w:val="false"/>
          <w:color w:val="000000"/>
          <w:sz w:val="28"/>
        </w:rPr>
        <w:t xml:space="preserve">
      2) оформление правоустанавливающих и правоудостоверяющих документов на земельный участок и их регистрация в регистрирующем органе; </w:t>
      </w:r>
      <w:r>
        <w:br/>
      </w:r>
      <w:r>
        <w:rPr>
          <w:rFonts w:ascii="Times New Roman"/>
          <w:b w:val="false"/>
          <w:i w:val="false"/>
          <w:color w:val="000000"/>
          <w:sz w:val="28"/>
        </w:rPr>
        <w:t xml:space="preserve">
      3) получение архитектурно-планировочного задания органа архитектуры и градостроительства на проектирование; </w:t>
      </w:r>
      <w:r>
        <w:br/>
      </w:r>
      <w:r>
        <w:rPr>
          <w:rFonts w:ascii="Times New Roman"/>
          <w:b w:val="false"/>
          <w:i w:val="false"/>
          <w:color w:val="000000"/>
          <w:sz w:val="28"/>
        </w:rPr>
        <w:t xml:space="preserve">
      4) разработка, проектно-сметной документации (эскизного проекта) согласно архитектурно-планировочному заданию, проектировщиком или собственными силами, </w:t>
      </w:r>
      <w:r>
        <w:br/>
      </w:r>
      <w:r>
        <w:rPr>
          <w:rFonts w:ascii="Times New Roman"/>
          <w:b w:val="false"/>
          <w:i w:val="false"/>
          <w:color w:val="000000"/>
          <w:sz w:val="28"/>
        </w:rPr>
        <w:t xml:space="preserve">
      5) экспертиза проектной документации, в случае выполнения проектной документации лицами, не имеющими лицензии на осуществление проектной деятельности, в других случаях необходимость проведения экспертизы проектов осуществляемых за счет застройщика, определяется застройщиком, </w:t>
      </w:r>
      <w:r>
        <w:br/>
      </w:r>
      <w:r>
        <w:rPr>
          <w:rFonts w:ascii="Times New Roman"/>
          <w:b w:val="false"/>
          <w:i w:val="false"/>
          <w:color w:val="000000"/>
          <w:sz w:val="28"/>
        </w:rPr>
        <w:t xml:space="preserve">
      6) получение согласования проекта органом архитектуры и градостроительства; </w:t>
      </w:r>
      <w:r>
        <w:br/>
      </w:r>
      <w:r>
        <w:rPr>
          <w:rFonts w:ascii="Times New Roman"/>
          <w:b w:val="false"/>
          <w:i w:val="false"/>
          <w:color w:val="000000"/>
          <w:sz w:val="28"/>
        </w:rPr>
        <w:t xml:space="preserve">
      7) строительство, реконструкция, перепланировка индивидуального жилого дома; </w:t>
      </w:r>
      <w:r>
        <w:br/>
      </w:r>
      <w:r>
        <w:rPr>
          <w:rFonts w:ascii="Times New Roman"/>
          <w:b w:val="false"/>
          <w:i w:val="false"/>
          <w:color w:val="000000"/>
          <w:sz w:val="28"/>
        </w:rPr>
        <w:t xml:space="preserve">
      8) выполнение исполнительной топографической съемки масштаба 1:500; </w:t>
      </w:r>
      <w:r>
        <w:br/>
      </w:r>
      <w:r>
        <w:rPr>
          <w:rFonts w:ascii="Times New Roman"/>
          <w:b w:val="false"/>
          <w:i w:val="false"/>
          <w:color w:val="000000"/>
          <w:sz w:val="28"/>
        </w:rPr>
        <w:t xml:space="preserve">
      9) представление построенного объекта приемочной комиссии для приемки в эксплуатацию; </w:t>
      </w:r>
      <w:r>
        <w:br/>
      </w:r>
      <w:r>
        <w:rPr>
          <w:rFonts w:ascii="Times New Roman"/>
          <w:b w:val="false"/>
          <w:i w:val="false"/>
          <w:color w:val="000000"/>
          <w:sz w:val="28"/>
        </w:rPr>
        <w:t xml:space="preserve">
      10) инвентаризация и регистрация вновь построенного объекта недвижимости в регистрирующем органе. </w:t>
      </w:r>
      <w:r>
        <w:br/>
      </w:r>
      <w:r>
        <w:rPr>
          <w:rFonts w:ascii="Times New Roman"/>
          <w:b w:val="false"/>
          <w:i w:val="false"/>
          <w:color w:val="000000"/>
          <w:sz w:val="28"/>
        </w:rPr>
        <w:t xml:space="preserve">
      135. Застройщик (заказчик) вводит в эксплуатацию индивидуальное жилое домостроение только после завершения строительства объектов инженерной и транспортной инфраструктур. </w:t>
      </w:r>
      <w:r>
        <w:br/>
      </w:r>
      <w:r>
        <w:rPr>
          <w:rFonts w:ascii="Times New Roman"/>
          <w:b w:val="false"/>
          <w:i w:val="false"/>
          <w:color w:val="000000"/>
          <w:sz w:val="28"/>
        </w:rPr>
        <w:t xml:space="preserve">
      136. В период строительства, реконструкции, перепланировки индивидуального жилого дома в целях обеспечения безопасности жизнедеятельности на прилегающих территориях, удобного технологического процесса и создания эстетического восприятия строительной площадки застройщик (заказчик) ограждает земельный участок. </w:t>
      </w:r>
      <w:r>
        <w:br/>
      </w:r>
      <w:r>
        <w:rPr>
          <w:rFonts w:ascii="Times New Roman"/>
          <w:b w:val="false"/>
          <w:i w:val="false"/>
          <w:color w:val="000000"/>
          <w:sz w:val="28"/>
        </w:rPr>
        <w:t xml:space="preserve">
      137. По завершении строительства, реконструкции, перепланировки индивидуального жилого дома (до приемки объекта в эксплуатацию) застройщик (заказчик) выполняет исполнительную съемку объекта строительства, в том числе по инженерным сетям. </w:t>
      </w:r>
      <w:r>
        <w:br/>
      </w:r>
      <w:r>
        <w:rPr>
          <w:rFonts w:ascii="Times New Roman"/>
          <w:b w:val="false"/>
          <w:i w:val="false"/>
          <w:color w:val="000000"/>
          <w:sz w:val="28"/>
        </w:rPr>
        <w:t xml:space="preserve">
      138. Исполнительная съемка подлежит представлению в орган архитектуры и градостроительства. </w:t>
      </w:r>
    </w:p>
    <w:bookmarkStart w:name="z33" w:id="31"/>
    <w:p>
      <w:pPr>
        <w:spacing w:after="0"/>
        <w:ind w:left="0"/>
        <w:jc w:val="both"/>
      </w:pPr>
      <w:r>
        <w:rPr>
          <w:rFonts w:ascii="Times New Roman"/>
          <w:b w:val="false"/>
          <w:i w:val="false"/>
          <w:color w:val="000000"/>
          <w:sz w:val="28"/>
        </w:rPr>
        <w:t>       
</w:t>
      </w:r>
      <w:r>
        <w:rPr>
          <w:rFonts w:ascii="Times New Roman"/>
          <w:b/>
          <w:i w:val="false"/>
          <w:color w:val="000000"/>
          <w:sz w:val="28"/>
        </w:rPr>
        <w:t xml:space="preserve">2.9.2. Приемка завершенного строительством, </w:t>
      </w:r>
      <w:r>
        <w:br/>
      </w:r>
      <w:r>
        <w:rPr>
          <w:rFonts w:ascii="Times New Roman"/>
          <w:b w:val="false"/>
          <w:i w:val="false"/>
          <w:color w:val="000000"/>
          <w:sz w:val="28"/>
        </w:rPr>
        <w:t>
</w:t>
      </w:r>
      <w:r>
        <w:rPr>
          <w:rFonts w:ascii="Times New Roman"/>
          <w:b/>
          <w:i w:val="false"/>
          <w:color w:val="000000"/>
          <w:sz w:val="28"/>
        </w:rPr>
        <w:t xml:space="preserve">      реконструкцией, перепланирование индивидуального </w:t>
      </w:r>
      <w:r>
        <w:br/>
      </w:r>
      <w:r>
        <w:rPr>
          <w:rFonts w:ascii="Times New Roman"/>
          <w:b w:val="false"/>
          <w:i w:val="false"/>
          <w:color w:val="000000"/>
          <w:sz w:val="28"/>
        </w:rPr>
        <w:t>
</w:t>
      </w:r>
      <w:r>
        <w:rPr>
          <w:rFonts w:ascii="Times New Roman"/>
          <w:b/>
          <w:i w:val="false"/>
          <w:color w:val="000000"/>
          <w:sz w:val="28"/>
        </w:rPr>
        <w:t xml:space="preserve">      жилого дома </w:t>
      </w:r>
      <w:r>
        <w:br/>
      </w:r>
      <w:r>
        <w:rPr>
          <w:rFonts w:ascii="Times New Roman"/>
          <w:b w:val="false"/>
          <w:i w:val="false"/>
          <w:color w:val="000000"/>
          <w:sz w:val="28"/>
        </w:rPr>
        <w:t xml:space="preserve">
      139. Вновь построенные, реконструируемые, перепланируемые индивидуальные жилые дома, после выполнения всех строительно-монтажных работ, благоустройства и ограждения земельного участка согласно проекта принимаются в эксплуатацию приемочной комиссией. </w:t>
      </w:r>
      <w:r>
        <w:br/>
      </w:r>
      <w:r>
        <w:rPr>
          <w:rFonts w:ascii="Times New Roman"/>
          <w:b w:val="false"/>
          <w:i w:val="false"/>
          <w:color w:val="000000"/>
          <w:sz w:val="28"/>
        </w:rPr>
        <w:t xml:space="preserve">
      140. До оформления акта приемки в эксплуатацию орган архитектуры и градостроительства проверяет исполнительную съемку объекта в натуре и соответствие возведенного объекта недвижимости проекту. </w:t>
      </w:r>
      <w:r>
        <w:br/>
      </w:r>
      <w:r>
        <w:rPr>
          <w:rFonts w:ascii="Times New Roman"/>
          <w:b w:val="false"/>
          <w:i w:val="false"/>
          <w:color w:val="000000"/>
          <w:sz w:val="28"/>
        </w:rPr>
        <w:t xml:space="preserve">
      141. Приемка индивидуального жилого дома оформляется актами приемочной комиссии. </w:t>
      </w:r>
      <w:r>
        <w:br/>
      </w:r>
      <w:r>
        <w:rPr>
          <w:rFonts w:ascii="Times New Roman"/>
          <w:b w:val="false"/>
          <w:i w:val="false"/>
          <w:color w:val="000000"/>
          <w:sz w:val="28"/>
        </w:rPr>
        <w:t xml:space="preserve">
      142. Акт приемочной комиссии является основанием для регистрации заказчиком права собственности на индивидуальный жилой дом. </w:t>
      </w:r>
    </w:p>
    <w:bookmarkEnd w:id="31"/>
    <w:bookmarkStart w:name="z34" w:id="32"/>
    <w:p>
      <w:pPr>
        <w:spacing w:after="0"/>
        <w:ind w:left="0"/>
        <w:jc w:val="left"/>
      </w:pPr>
      <w:r>
        <w:rPr>
          <w:rFonts w:ascii="Times New Roman"/>
          <w:b/>
          <w:i w:val="false"/>
          <w:color w:val="000000"/>
        </w:rPr>
        <w:t xml:space="preserve"> 
2.10. Долевое жилищное строительство </w:t>
      </w:r>
    </w:p>
    <w:bookmarkEnd w:id="32"/>
    <w:p>
      <w:pPr>
        <w:spacing w:after="0"/>
        <w:ind w:left="0"/>
        <w:jc w:val="both"/>
      </w:pPr>
      <w:r>
        <w:rPr>
          <w:rFonts w:ascii="Times New Roman"/>
          <w:b w:val="false"/>
          <w:i w:val="false"/>
          <w:color w:val="000000"/>
          <w:sz w:val="28"/>
        </w:rPr>
        <w:t xml:space="preserve">      143. Действия застройщика (заказчика) в процессе строительства долевого жилого дома осуществляются в следующей последовательности: </w:t>
      </w:r>
      <w:r>
        <w:br/>
      </w:r>
      <w:r>
        <w:rPr>
          <w:rFonts w:ascii="Times New Roman"/>
          <w:b w:val="false"/>
          <w:i w:val="false"/>
          <w:color w:val="000000"/>
          <w:sz w:val="28"/>
        </w:rPr>
        <w:t xml:space="preserve">
      1) обращение в местный исполнительный орган с письменным заявлением о предоставлении земельного участка в порядке установленном земельным законодательством, либо приобретение земельных участков у физических или юридических лиц; </w:t>
      </w:r>
      <w:r>
        <w:br/>
      </w:r>
      <w:r>
        <w:rPr>
          <w:rFonts w:ascii="Times New Roman"/>
          <w:b w:val="false"/>
          <w:i w:val="false"/>
          <w:color w:val="000000"/>
          <w:sz w:val="28"/>
        </w:rPr>
        <w:t xml:space="preserve">
      2) оформление правоустанавливающих и правоудостоверяющих документов на земельный участок и их регистрация в регистрирующем органе; </w:t>
      </w:r>
      <w:r>
        <w:br/>
      </w:r>
      <w:r>
        <w:rPr>
          <w:rFonts w:ascii="Times New Roman"/>
          <w:b w:val="false"/>
          <w:i w:val="false"/>
          <w:color w:val="000000"/>
          <w:sz w:val="28"/>
        </w:rPr>
        <w:t xml:space="preserve">
      3) получение архитектурно-планировочного задания органа архитектуры и градостроительства на проектирование; </w:t>
      </w:r>
      <w:r>
        <w:br/>
      </w:r>
      <w:r>
        <w:rPr>
          <w:rFonts w:ascii="Times New Roman"/>
          <w:b w:val="false"/>
          <w:i w:val="false"/>
          <w:color w:val="000000"/>
          <w:sz w:val="28"/>
        </w:rPr>
        <w:t xml:space="preserve">
      4) разработка, проектно-сметной документации согласно архитектурно-планировочному заданию; </w:t>
      </w:r>
      <w:r>
        <w:br/>
      </w:r>
      <w:r>
        <w:rPr>
          <w:rFonts w:ascii="Times New Roman"/>
          <w:b w:val="false"/>
          <w:i w:val="false"/>
          <w:color w:val="000000"/>
          <w:sz w:val="28"/>
        </w:rPr>
        <w:t xml:space="preserve">
      5) экспертиза проектной документации; </w:t>
      </w:r>
      <w:r>
        <w:br/>
      </w:r>
      <w:r>
        <w:rPr>
          <w:rFonts w:ascii="Times New Roman"/>
          <w:b w:val="false"/>
          <w:i w:val="false"/>
          <w:color w:val="000000"/>
          <w:sz w:val="28"/>
        </w:rPr>
        <w:t xml:space="preserve">
      6) получение согласования проекта органом архитектуры и градостроительства; </w:t>
      </w:r>
      <w:r>
        <w:br/>
      </w:r>
      <w:r>
        <w:rPr>
          <w:rFonts w:ascii="Times New Roman"/>
          <w:b w:val="false"/>
          <w:i w:val="false"/>
          <w:color w:val="000000"/>
          <w:sz w:val="28"/>
        </w:rPr>
        <w:t xml:space="preserve">
      7) обращение в орган государственного архитектурно-строительного контроля с заявлением о выдаче разрешения на строительство; </w:t>
      </w:r>
      <w:r>
        <w:br/>
      </w:r>
      <w:r>
        <w:rPr>
          <w:rFonts w:ascii="Times New Roman"/>
          <w:b w:val="false"/>
          <w:i w:val="false"/>
          <w:color w:val="000000"/>
          <w:sz w:val="28"/>
        </w:rPr>
        <w:t xml:space="preserve">
      8) обращение в орган государственного архитектурно-строительного контроля с заявлением о выдаче лицензии застройщика на осуществление деятельности по организации строительства жилых зданий за счет привлечения денег дольщиков, после завершения нулевого цикла застройки объекта строительства; </w:t>
      </w:r>
      <w:r>
        <w:br/>
      </w:r>
      <w:r>
        <w:rPr>
          <w:rFonts w:ascii="Times New Roman"/>
          <w:b w:val="false"/>
          <w:i w:val="false"/>
          <w:color w:val="000000"/>
          <w:sz w:val="28"/>
        </w:rPr>
        <w:t xml:space="preserve">
      9) представление построенного объекта приемочной комиссии для приемки в эксплуатацию; </w:t>
      </w:r>
      <w:r>
        <w:br/>
      </w:r>
      <w:r>
        <w:rPr>
          <w:rFonts w:ascii="Times New Roman"/>
          <w:b w:val="false"/>
          <w:i w:val="false"/>
          <w:color w:val="000000"/>
          <w:sz w:val="28"/>
        </w:rPr>
        <w:t xml:space="preserve">
      10) инвентаризация и регистрация вновь построенного объекта недвижимости в регистрирующем органе. </w:t>
      </w:r>
    </w:p>
    <w:bookmarkStart w:name="z35" w:id="33"/>
    <w:p>
      <w:pPr>
        <w:spacing w:after="0"/>
        <w:ind w:left="0"/>
        <w:jc w:val="left"/>
      </w:pPr>
      <w:r>
        <w:rPr>
          <w:rFonts w:ascii="Times New Roman"/>
          <w:b/>
          <w:i w:val="false"/>
          <w:color w:val="000000"/>
        </w:rPr>
        <w:t xml:space="preserve"> 
2.11. Размещение сооружений для хранения и обслуживания </w:t>
      </w:r>
      <w:r>
        <w:br/>
      </w:r>
      <w:r>
        <w:rPr>
          <w:rFonts w:ascii="Times New Roman"/>
          <w:b/>
          <w:i w:val="false"/>
          <w:color w:val="000000"/>
        </w:rPr>
        <w:t xml:space="preserve">
транспортных средств, принадлежащих населению </w:t>
      </w:r>
    </w:p>
    <w:bookmarkEnd w:id="33"/>
    <w:p>
      <w:pPr>
        <w:spacing w:after="0"/>
        <w:ind w:left="0"/>
        <w:jc w:val="both"/>
      </w:pPr>
      <w:r>
        <w:rPr>
          <w:rFonts w:ascii="Times New Roman"/>
          <w:b w:val="false"/>
          <w:i w:val="false"/>
          <w:color w:val="000000"/>
          <w:sz w:val="28"/>
        </w:rPr>
        <w:t xml:space="preserve">      144. Выбор, проектирование и строительство на территории населенных пунктов Костанайской области автопаркингов, гаражей и автостоянок осуществляется в соответствии генеральным планом населенных пунктов Костанайской области, градостроительными регламентами и настоящими Правилами с соблюдением строительных норм и правил, экологических, санитарных и противопожарных требований. </w:t>
      </w:r>
      <w:r>
        <w:br/>
      </w:r>
      <w:r>
        <w:rPr>
          <w:rFonts w:ascii="Times New Roman"/>
          <w:b w:val="false"/>
          <w:i w:val="false"/>
          <w:color w:val="000000"/>
          <w:sz w:val="28"/>
        </w:rPr>
        <w:t xml:space="preserve">
      Не допускается незаконное строительство гаражей, автостоянок, а также обустройство навесов на действующих автостоянках. </w:t>
      </w:r>
      <w:r>
        <w:br/>
      </w:r>
      <w:r>
        <w:rPr>
          <w:rFonts w:ascii="Times New Roman"/>
          <w:b w:val="false"/>
          <w:i w:val="false"/>
          <w:color w:val="000000"/>
          <w:sz w:val="28"/>
        </w:rPr>
        <w:t xml:space="preserve">
      145. При проектировании многоквартирных жилых домов, крупных торговых и общественных зданий необходимо предусматривать встроенные, пристроенные и/или подземные гаражи и автопаркинги. </w:t>
      </w:r>
      <w:r>
        <w:br/>
      </w:r>
      <w:r>
        <w:rPr>
          <w:rFonts w:ascii="Times New Roman"/>
          <w:b w:val="false"/>
          <w:i w:val="false"/>
          <w:color w:val="000000"/>
          <w:sz w:val="28"/>
        </w:rPr>
        <w:t xml:space="preserve">
      146. Заказчиками на строительство автопаркингов, гаражей и автостоянок могут выступать юридические лица, зарегистрированные в установленном порядке, и физические лица при строительстве отдельно стоящего гаража боксового типа, рассчитанного на два машиноместа. </w:t>
      </w:r>
      <w:r>
        <w:br/>
      </w:r>
      <w:r>
        <w:rPr>
          <w:rFonts w:ascii="Times New Roman"/>
          <w:b w:val="false"/>
          <w:i w:val="false"/>
          <w:color w:val="000000"/>
          <w:sz w:val="28"/>
        </w:rPr>
        <w:t xml:space="preserve">
      147. Стационарные автозаправочные станции и станции технического обслуживания следует размещать на специально отведенных площадках на общегородских магистралях с организацией удобных транспортных подъездов и в соответствии с утвержденными нормативами. Не допускается строительство стационарных автозаправочных станций и станции технического обслуживания на центральных общегородских магистралях, вблизи объектов массового посещения населения, рек и водоемов. </w:t>
      </w:r>
      <w:r>
        <w:br/>
      </w:r>
      <w:r>
        <w:rPr>
          <w:rFonts w:ascii="Times New Roman"/>
          <w:b w:val="false"/>
          <w:i w:val="false"/>
          <w:color w:val="000000"/>
          <w:sz w:val="28"/>
        </w:rPr>
        <w:t xml:space="preserve">
      148. Допускается объединение на одной площадке стационарных автозаправочных станций, станции технического обслуживания, пункта мойки автомобилей и других объектов обслуживания, согласно нормативам. </w:t>
      </w:r>
    </w:p>
    <w:bookmarkStart w:name="z36" w:id="34"/>
    <w:p>
      <w:pPr>
        <w:spacing w:after="0"/>
        <w:ind w:left="0"/>
        <w:jc w:val="left"/>
      </w:pPr>
      <w:r>
        <w:rPr>
          <w:rFonts w:ascii="Times New Roman"/>
          <w:b/>
          <w:i w:val="false"/>
          <w:color w:val="000000"/>
        </w:rPr>
        <w:t xml:space="preserve"> 
2.12. Размещение стационарных объектов наружной (визуальной) </w:t>
      </w:r>
      <w:r>
        <w:br/>
      </w:r>
      <w:r>
        <w:rPr>
          <w:rFonts w:ascii="Times New Roman"/>
          <w:b/>
          <w:i w:val="false"/>
          <w:color w:val="000000"/>
        </w:rPr>
        <w:t xml:space="preserve">
рекламы на территории населенных пунктов Костанайской области </w:t>
      </w:r>
    </w:p>
    <w:bookmarkEnd w:id="34"/>
    <w:p>
      <w:pPr>
        <w:spacing w:after="0"/>
        <w:ind w:left="0"/>
        <w:jc w:val="both"/>
      </w:pPr>
      <w:r>
        <w:rPr>
          <w:rFonts w:ascii="Times New Roman"/>
          <w:b w:val="false"/>
          <w:i w:val="false"/>
          <w:color w:val="000000"/>
          <w:sz w:val="28"/>
        </w:rPr>
        <w:t xml:space="preserve">      149. Размещение наружной (визуальной) рекламы в населенных пунктах осуществляется на объектах стационарного размещения рекламы на открытом пространстве за пределами помещений в населенных пунктах на территории Республики Казахстан в виде плакатов, стендов, световых табло, билбордов, транспарантов, афиш и других объектов наружной (визуальной) рекламы, определенных законодательством Республики Казахстан о рекламе. </w:t>
      </w:r>
      <w:r>
        <w:br/>
      </w:r>
      <w:r>
        <w:rPr>
          <w:rFonts w:ascii="Times New Roman"/>
          <w:b w:val="false"/>
          <w:i w:val="false"/>
          <w:color w:val="000000"/>
          <w:sz w:val="28"/>
        </w:rPr>
        <w:t xml:space="preserve">
      Наружная (визуальная) реклама не должна снижать транспортно-эксплуатационные качества дороги, нарушать требования безопасности движения транспортных средств и охраны окружающей среды, иметь сходство с дорожными знаками и указателями, ухудшать их видимость или эффективность восприятия, ослеплять пользователей дороги. </w:t>
      </w:r>
      <w:r>
        <w:br/>
      </w:r>
      <w:r>
        <w:rPr>
          <w:rFonts w:ascii="Times New Roman"/>
          <w:b w:val="false"/>
          <w:i w:val="false"/>
          <w:color w:val="000000"/>
          <w:sz w:val="28"/>
        </w:rPr>
        <w:t xml:space="preserve">
      Размещение объекта наружной (визуальной) рекламы в населенных пунктах допускается при наличии разрешения, выдаваемого местным исполнительным органом. </w:t>
      </w:r>
    </w:p>
    <w:bookmarkStart w:name="z37" w:id="35"/>
    <w:p>
      <w:pPr>
        <w:spacing w:after="0"/>
        <w:ind w:left="0"/>
        <w:jc w:val="left"/>
      </w:pPr>
      <w:r>
        <w:rPr>
          <w:rFonts w:ascii="Times New Roman"/>
          <w:b/>
          <w:i w:val="false"/>
          <w:color w:val="000000"/>
        </w:rPr>
        <w:t xml:space="preserve"> 
2.13. Правила производства работ по строительству </w:t>
      </w:r>
      <w:r>
        <w:br/>
      </w:r>
      <w:r>
        <w:rPr>
          <w:rFonts w:ascii="Times New Roman"/>
          <w:b/>
          <w:i w:val="false"/>
          <w:color w:val="000000"/>
        </w:rPr>
        <w:t xml:space="preserve">
и ремонту инженерных сетей и сооружений </w:t>
      </w:r>
    </w:p>
    <w:bookmarkEnd w:id="35"/>
    <w:p>
      <w:pPr>
        <w:spacing w:after="0"/>
        <w:ind w:left="0"/>
        <w:jc w:val="both"/>
      </w:pPr>
      <w:r>
        <w:rPr>
          <w:rFonts w:ascii="Times New Roman"/>
          <w:b w:val="false"/>
          <w:i w:val="false"/>
          <w:color w:val="000000"/>
          <w:sz w:val="28"/>
        </w:rPr>
        <w:t xml:space="preserve">      150. В целях предупреждения повреждений инженерных сетей и сооружений, обеспечения безопасности лицо, ответственное за производство работ: </w:t>
      </w:r>
      <w:r>
        <w:br/>
      </w:r>
      <w:r>
        <w:rPr>
          <w:rFonts w:ascii="Times New Roman"/>
          <w:b w:val="false"/>
          <w:i w:val="false"/>
          <w:color w:val="000000"/>
          <w:sz w:val="28"/>
        </w:rPr>
        <w:t xml:space="preserve">
      до начала работ, приглашает на место предстоящих работ представителей эксплуатирующих организаций; </w:t>
      </w:r>
      <w:r>
        <w:br/>
      </w:r>
      <w:r>
        <w:rPr>
          <w:rFonts w:ascii="Times New Roman"/>
          <w:b w:val="false"/>
          <w:i w:val="false"/>
          <w:color w:val="000000"/>
          <w:sz w:val="28"/>
        </w:rPr>
        <w:t xml:space="preserve">
      совместно устанавливает точное расположение существующих сетей и сооружений; </w:t>
      </w:r>
      <w:r>
        <w:br/>
      </w:r>
      <w:r>
        <w:rPr>
          <w:rFonts w:ascii="Times New Roman"/>
          <w:b w:val="false"/>
          <w:i w:val="false"/>
          <w:color w:val="000000"/>
          <w:sz w:val="28"/>
        </w:rPr>
        <w:t xml:space="preserve">
      принимает меры к их полной сохранности. </w:t>
      </w:r>
      <w:r>
        <w:br/>
      </w:r>
      <w:r>
        <w:rPr>
          <w:rFonts w:ascii="Times New Roman"/>
          <w:b w:val="false"/>
          <w:i w:val="false"/>
          <w:color w:val="000000"/>
          <w:sz w:val="28"/>
        </w:rPr>
        <w:t xml:space="preserve">
      151. Письменные условия обеспечения сохранности сетей и сооружений при производстве работ выдаются соответствующими эксплуатирующими организациями. </w:t>
      </w:r>
      <w:r>
        <w:br/>
      </w:r>
      <w:r>
        <w:rPr>
          <w:rFonts w:ascii="Times New Roman"/>
          <w:b w:val="false"/>
          <w:i w:val="false"/>
          <w:color w:val="000000"/>
          <w:sz w:val="28"/>
        </w:rPr>
        <w:t xml:space="preserve">
      152. Обеспечение явки представителей к месту производства работ возлагается на руководителей эксплуатирующих организаций. </w:t>
      </w:r>
      <w:r>
        <w:br/>
      </w:r>
      <w:r>
        <w:rPr>
          <w:rFonts w:ascii="Times New Roman"/>
          <w:b w:val="false"/>
          <w:i w:val="false"/>
          <w:color w:val="000000"/>
          <w:sz w:val="28"/>
        </w:rPr>
        <w:t xml:space="preserve">
      153. Работы по вскрытию дорожных покрытий, разрытию улиц, площадей и других мест общего пользования производятся при наличии согласований с заинтересованными службами. </w:t>
      </w:r>
      <w:r>
        <w:br/>
      </w:r>
      <w:r>
        <w:rPr>
          <w:rFonts w:ascii="Times New Roman"/>
          <w:b w:val="false"/>
          <w:i w:val="false"/>
          <w:color w:val="000000"/>
          <w:sz w:val="28"/>
        </w:rPr>
        <w:t xml:space="preserve">
      154. До начала работ организация, ответственная за производство работ, выполняет следующее: </w:t>
      </w:r>
      <w:r>
        <w:br/>
      </w:r>
      <w:r>
        <w:rPr>
          <w:rFonts w:ascii="Times New Roman"/>
          <w:b w:val="false"/>
          <w:i w:val="false"/>
          <w:color w:val="000000"/>
          <w:sz w:val="28"/>
        </w:rPr>
        <w:t xml:space="preserve">
      1) в органе государственного архитектурно-строительного контроля получает (при строительстве) разрешение, в органе жилищно-коммунального хозяйства (при ремонте) ордер на право производства работ, выдаваемый на основании согласования эксплуатирующих организаций; </w:t>
      </w:r>
      <w:r>
        <w:br/>
      </w:r>
      <w:r>
        <w:rPr>
          <w:rFonts w:ascii="Times New Roman"/>
          <w:b w:val="false"/>
          <w:i w:val="false"/>
          <w:color w:val="000000"/>
          <w:sz w:val="28"/>
        </w:rPr>
        <w:t xml:space="preserve">
      2) устанавливает по границам разрытия жесткие ограждения и соответствующие предупреждающие дорожные знаки установленного образца; </w:t>
      </w:r>
      <w:r>
        <w:br/>
      </w:r>
      <w:r>
        <w:rPr>
          <w:rFonts w:ascii="Times New Roman"/>
          <w:b w:val="false"/>
          <w:i w:val="false"/>
          <w:color w:val="000000"/>
          <w:sz w:val="28"/>
        </w:rPr>
        <w:t xml:space="preserve">
      3) в местах движения пешеходов устанавливает пешеходные мостики с поручнями и обеспечивает освещение участка разрытия в ночное время; </w:t>
      </w:r>
      <w:r>
        <w:br/>
      </w:r>
      <w:r>
        <w:rPr>
          <w:rFonts w:ascii="Times New Roman"/>
          <w:b w:val="false"/>
          <w:i w:val="false"/>
          <w:color w:val="000000"/>
          <w:sz w:val="28"/>
        </w:rPr>
        <w:t xml:space="preserve">
      4) принимает меры к обеспечению бесперебойной работы ливневой канализации при наличии; </w:t>
      </w:r>
      <w:r>
        <w:br/>
      </w:r>
      <w:r>
        <w:rPr>
          <w:rFonts w:ascii="Times New Roman"/>
          <w:b w:val="false"/>
          <w:i w:val="false"/>
          <w:color w:val="000000"/>
          <w:sz w:val="28"/>
        </w:rPr>
        <w:t xml:space="preserve">
      5) при наличии зеленых насаждений в зоне работы механизмов ограждает их глухими щитами, гарантирующими сохранность зеленых насаждений; </w:t>
      </w:r>
      <w:r>
        <w:br/>
      </w:r>
      <w:r>
        <w:rPr>
          <w:rFonts w:ascii="Times New Roman"/>
          <w:b w:val="false"/>
          <w:i w:val="false"/>
          <w:color w:val="000000"/>
          <w:sz w:val="28"/>
        </w:rPr>
        <w:t xml:space="preserve">
      6) при разрытиях, требующих закрытия проездов, обозначает схему объезда соответствующими знаками;7) при необходимости изменения маршрутов пассажирского автотранспорта, заказчик согласовывает данные изменения с соответствующими службами города и дорожной полицией с обязательным извещением граждан через средства массовой информации. </w:t>
      </w:r>
      <w:r>
        <w:br/>
      </w:r>
      <w:r>
        <w:rPr>
          <w:rFonts w:ascii="Times New Roman"/>
          <w:b w:val="false"/>
          <w:i w:val="false"/>
          <w:color w:val="000000"/>
          <w:sz w:val="28"/>
        </w:rPr>
        <w:t xml:space="preserve">
      155. Не допускается начинать разработку траншей без предварительной подготовки, гарантирующей максимальное сбережение дорожного покрытия. </w:t>
      </w:r>
      <w:r>
        <w:br/>
      </w:r>
      <w:r>
        <w:rPr>
          <w:rFonts w:ascii="Times New Roman"/>
          <w:b w:val="false"/>
          <w:i w:val="false"/>
          <w:color w:val="000000"/>
          <w:sz w:val="28"/>
        </w:rPr>
        <w:t xml:space="preserve">
      156. На улицах, площадях и других благоустроенных территориях рытье траншей и котлованов для укладки подземных коммуникаций производится с соблюдением следующих условий: </w:t>
      </w:r>
      <w:r>
        <w:br/>
      </w:r>
      <w:r>
        <w:rPr>
          <w:rFonts w:ascii="Times New Roman"/>
          <w:b w:val="false"/>
          <w:i w:val="false"/>
          <w:color w:val="000000"/>
          <w:sz w:val="28"/>
        </w:rPr>
        <w:t xml:space="preserve">
      1) работы выполняются короткими участками в соответствии с проектом производства работ; </w:t>
      </w:r>
      <w:r>
        <w:br/>
      </w:r>
      <w:r>
        <w:rPr>
          <w:rFonts w:ascii="Times New Roman"/>
          <w:b w:val="false"/>
          <w:i w:val="false"/>
          <w:color w:val="000000"/>
          <w:sz w:val="28"/>
        </w:rPr>
        <w:t xml:space="preserve">
      2) работы на последующих участках разрешается начинать только после завершения всех работ на предыдущем участке, включая восстановительные работы и уборку территории; </w:t>
      </w:r>
      <w:r>
        <w:br/>
      </w:r>
      <w:r>
        <w:rPr>
          <w:rFonts w:ascii="Times New Roman"/>
          <w:b w:val="false"/>
          <w:i w:val="false"/>
          <w:color w:val="000000"/>
          <w:sz w:val="28"/>
        </w:rPr>
        <w:t xml:space="preserve">
      3) своевременный вывоз грунта, вынутого из траншеи и котлованов; </w:t>
      </w:r>
      <w:r>
        <w:br/>
      </w:r>
      <w:r>
        <w:rPr>
          <w:rFonts w:ascii="Times New Roman"/>
          <w:b w:val="false"/>
          <w:i w:val="false"/>
          <w:color w:val="000000"/>
          <w:sz w:val="28"/>
        </w:rPr>
        <w:t xml:space="preserve">
      4) обратная засыпка траншеи производится песчаным, галечниковым грунтом, отсевом щебня или другими малосжимаемыми (модуль упругости 20 мега паскалей и более) местными материалами, не обладающими цементирующими свойствами, с уплотнением; </w:t>
      </w:r>
      <w:r>
        <w:br/>
      </w:r>
      <w:r>
        <w:rPr>
          <w:rFonts w:ascii="Times New Roman"/>
          <w:b w:val="false"/>
          <w:i w:val="false"/>
          <w:color w:val="000000"/>
          <w:sz w:val="28"/>
        </w:rPr>
        <w:t xml:space="preserve">
      5) при прокладке магистральных инженерных сетей по улицам, ширина асфальтобетонного покрытия дорожного полотна которых составляет от четырех до семи метров, асфальтобетонное покрытие восстанавливается на всю ширину существующей дороги, а при ширине более семи метров восстановление асфальтобетонного покрытия выполняется по траншее и в зоне работы строительных механизмов; </w:t>
      </w:r>
      <w:r>
        <w:br/>
      </w:r>
      <w:r>
        <w:rPr>
          <w:rFonts w:ascii="Times New Roman"/>
          <w:b w:val="false"/>
          <w:i w:val="false"/>
          <w:color w:val="000000"/>
          <w:sz w:val="28"/>
        </w:rPr>
        <w:t xml:space="preserve">
      6) при прокладке телефонной канализации, электрических кабелей и других инженерных сетей по тротуарам с шириной асфальтобетонного покрытия от полутора до двух метров, асфальтобетонное покрытие восстанавливается по всей ширине тротуаров, а при ширине асфальтобетонного покрытия два и более метров восстановление асфальтобетонного покрытия выполняется по траншее и в зоне работы строительных механизмов. </w:t>
      </w:r>
      <w:r>
        <w:br/>
      </w:r>
      <w:r>
        <w:rPr>
          <w:rFonts w:ascii="Times New Roman"/>
          <w:b w:val="false"/>
          <w:i w:val="false"/>
          <w:color w:val="000000"/>
          <w:sz w:val="28"/>
        </w:rPr>
        <w:t xml:space="preserve">
      Не допускается засыпка землей или строительными материалами зеленых насаждений, крышек колодцев подземных сооружений, водосточных решеток и лотков. </w:t>
      </w:r>
      <w:r>
        <w:br/>
      </w:r>
      <w:r>
        <w:rPr>
          <w:rFonts w:ascii="Times New Roman"/>
          <w:b w:val="false"/>
          <w:i w:val="false"/>
          <w:color w:val="000000"/>
          <w:sz w:val="28"/>
        </w:rPr>
        <w:t xml:space="preserve">
      157. По окончанию производства работ (разработки траншеи) лицом, ответственным за производство работ, оформляется акт произведенных работ на соответствие проекту инженерной сети. </w:t>
      </w:r>
      <w:r>
        <w:br/>
      </w:r>
      <w:r>
        <w:rPr>
          <w:rFonts w:ascii="Times New Roman"/>
          <w:b w:val="false"/>
          <w:i w:val="false"/>
          <w:color w:val="000000"/>
          <w:sz w:val="28"/>
        </w:rPr>
        <w:t xml:space="preserve">
      158. В случае несоответствия проектам трасс инженерных сетей при производстве или окончании строительно-монтажных работ, орган государственного архитектурно-строительного контроля выдает предписание на перекладку этих сетей. Затраты на переустройство инженерных сетей и их оборудования для приведения в соответствие с проектом выполняются за счет организации, производящей эти работы. </w:t>
      </w:r>
      <w:r>
        <w:br/>
      </w:r>
      <w:r>
        <w:rPr>
          <w:rFonts w:ascii="Times New Roman"/>
          <w:b w:val="false"/>
          <w:i w:val="false"/>
          <w:color w:val="000000"/>
          <w:sz w:val="28"/>
        </w:rPr>
        <w:t xml:space="preserve">
      159. При разрытии грунтовых дорог организацией, осуществляющей производство работ, по окончанию работ производится обратная засыпка с послойным уплотнением грунта. В случае невозможности уплотнения грунта обратную засыпку необходимо выполнить "несжимаемым" грунтом. </w:t>
      </w:r>
      <w:r>
        <w:br/>
      </w:r>
      <w:r>
        <w:rPr>
          <w:rFonts w:ascii="Times New Roman"/>
          <w:b w:val="false"/>
          <w:i w:val="false"/>
          <w:color w:val="000000"/>
          <w:sz w:val="28"/>
        </w:rPr>
        <w:t xml:space="preserve">
      160. Получатель разрешения на производство работ обеспечивает качественное восстановление асфальтобетонного покрытия. В случае появления в местах прокладки инженерных сетей, после восстановления верхнего слоя асфальтобетонного покрытия, просадок, разрушений, получатель разрешения на производство работ в течение одного года производит необходимые дополнительные работы по восстановлению асфальтобетонного покрытия. </w:t>
      </w:r>
      <w:r>
        <w:br/>
      </w:r>
      <w:r>
        <w:rPr>
          <w:rFonts w:ascii="Times New Roman"/>
          <w:b w:val="false"/>
          <w:i w:val="false"/>
          <w:color w:val="000000"/>
          <w:sz w:val="28"/>
        </w:rPr>
        <w:t xml:space="preserve">
      161. Смонтированные инженерные сети и построенные инженерные сооружения, до засыпки траншеи грунтом, подлежат топографической съемке (исполнительная съемка). Исполнительная съемка коммуникаций, имеющих люки и колодцы (на прямых участках без углов поворота) производится после засыпки траншей и полного восстановления элементов внешнего благоустройства. </w:t>
      </w:r>
      <w:r>
        <w:br/>
      </w:r>
      <w:r>
        <w:rPr>
          <w:rFonts w:ascii="Times New Roman"/>
          <w:b w:val="false"/>
          <w:i w:val="false"/>
          <w:color w:val="000000"/>
          <w:sz w:val="28"/>
        </w:rPr>
        <w:t xml:space="preserve">
      162. Исполнительная съемка всех инженерных сетей и их сооружений передается органу архитектуры и градостроительства. Исполнительный чертеж является паспортом инженерной сети или сооружения и представляет собой план и профиль, выполненные на основании инструментальной геодезической съемки строящегося объекта. </w:t>
      </w:r>
      <w:r>
        <w:br/>
      </w:r>
      <w:r>
        <w:rPr>
          <w:rFonts w:ascii="Times New Roman"/>
          <w:b w:val="false"/>
          <w:i w:val="false"/>
          <w:color w:val="000000"/>
          <w:sz w:val="28"/>
        </w:rPr>
        <w:t xml:space="preserve">
      163. Приемка в эксплуатацию законченных строительством инженерных сетей и сооружений производится рабочими, государственными либо приемочными комиссиями. </w:t>
      </w:r>
      <w:r>
        <w:br/>
      </w:r>
      <w:r>
        <w:rPr>
          <w:rFonts w:ascii="Times New Roman"/>
          <w:b w:val="false"/>
          <w:i w:val="false"/>
          <w:color w:val="000000"/>
          <w:sz w:val="28"/>
        </w:rPr>
        <w:t xml:space="preserve">
      164. Полномочия и обязательный состав приемочных и рабочих комиссий определяется законодательством Республики Казахстан об архитектурной, градостроительной и строительной деятельности. </w:t>
      </w:r>
      <w:r>
        <w:br/>
      </w:r>
      <w:r>
        <w:rPr>
          <w:rFonts w:ascii="Times New Roman"/>
          <w:b w:val="false"/>
          <w:i w:val="false"/>
          <w:color w:val="000000"/>
          <w:sz w:val="28"/>
        </w:rPr>
        <w:t xml:space="preserve">
      165. Приемка инженерных сетей в эксплуатацию производится после полного завершения всех работ, включая установку люков, колодцев и полного восстановления элементов благоустройства. </w:t>
      </w:r>
      <w:r>
        <w:br/>
      </w:r>
      <w:r>
        <w:rPr>
          <w:rFonts w:ascii="Times New Roman"/>
          <w:b w:val="false"/>
          <w:i w:val="false"/>
          <w:color w:val="000000"/>
          <w:sz w:val="28"/>
        </w:rPr>
        <w:t xml:space="preserve">
      166. Ответственность за состояние колодцев, тепловых камер, люков на улицах и внутриквартальных территориях города несет эксплуатирующая организация либо ведомство, в ведении которого находится данная инженерная сеть. </w:t>
      </w:r>
      <w:r>
        <w:br/>
      </w:r>
      <w:r>
        <w:rPr>
          <w:rFonts w:ascii="Times New Roman"/>
          <w:b w:val="false"/>
          <w:i w:val="false"/>
          <w:color w:val="000000"/>
          <w:sz w:val="28"/>
        </w:rPr>
        <w:t xml:space="preserve">
      167. При производстве работ, связанных с разрытием асфальтобетонного покрытия в IV-І кварталах года, организация, ответственная за производство работ обеспечивает укладку мест разрытия бетонными плитами по всей ширине траншеи и их обслуживание до полного восстановления асфальтобетонного покрытия. </w:t>
      </w:r>
    </w:p>
    <w:bookmarkStart w:name="z38" w:id="36"/>
    <w:p>
      <w:pPr>
        <w:spacing w:after="0"/>
        <w:ind w:left="0"/>
        <w:jc w:val="left"/>
      </w:pPr>
      <w:r>
        <w:rPr>
          <w:rFonts w:ascii="Times New Roman"/>
          <w:b/>
          <w:i w:val="false"/>
          <w:color w:val="000000"/>
        </w:rPr>
        <w:t xml:space="preserve"> 
2.14. Восстановительные работы </w:t>
      </w:r>
      <w:r>
        <w:br/>
      </w:r>
      <w:r>
        <w:rPr>
          <w:rFonts w:ascii="Times New Roman"/>
          <w:b/>
          <w:i w:val="false"/>
          <w:color w:val="000000"/>
        </w:rPr>
        <w:t xml:space="preserve">
по ликвидации аварий инженерных сетей </w:t>
      </w:r>
    </w:p>
    <w:bookmarkEnd w:id="36"/>
    <w:p>
      <w:pPr>
        <w:spacing w:after="0"/>
        <w:ind w:left="0"/>
        <w:jc w:val="both"/>
      </w:pPr>
      <w:r>
        <w:rPr>
          <w:rFonts w:ascii="Times New Roman"/>
          <w:b w:val="false"/>
          <w:i w:val="false"/>
          <w:color w:val="000000"/>
          <w:sz w:val="28"/>
        </w:rPr>
        <w:t xml:space="preserve">      168. При повреждениях подземных инженерных сетей и сооружений, послуживших причинами остановки производства, несчастных случаев, руководители или другие полномочные представители организации, в эксплуатации которой находятся эти сооружения, по получению сигнала об аварии: </w:t>
      </w:r>
      <w:r>
        <w:br/>
      </w:r>
      <w:r>
        <w:rPr>
          <w:rFonts w:ascii="Times New Roman"/>
          <w:b w:val="false"/>
          <w:i w:val="false"/>
          <w:color w:val="000000"/>
          <w:sz w:val="28"/>
        </w:rPr>
        <w:t xml:space="preserve">
      1) уведомляют об аварии орган жилищно-коммунального хозяйства, службы благоустройства, дорожную полицию, противопожарную службу, а также другие организации, имеющие смежное подземное хозяйство у места аварии; </w:t>
      </w:r>
      <w:r>
        <w:br/>
      </w:r>
      <w:r>
        <w:rPr>
          <w:rFonts w:ascii="Times New Roman"/>
          <w:b w:val="false"/>
          <w:i w:val="false"/>
          <w:color w:val="000000"/>
          <w:sz w:val="28"/>
        </w:rPr>
        <w:t xml:space="preserve">
      2) кроме указанных организаций, в случае нанесения ущерба окружающей среде уведомляется уполномоченный орган в области охраны окружающей среды, в случае аварии на водопроводных и/или канализационных сетях - санитарно-эпидемиологическая служба. </w:t>
      </w:r>
      <w:r>
        <w:br/>
      </w:r>
      <w:r>
        <w:rPr>
          <w:rFonts w:ascii="Times New Roman"/>
          <w:b w:val="false"/>
          <w:i w:val="false"/>
          <w:color w:val="000000"/>
          <w:sz w:val="28"/>
        </w:rPr>
        <w:t xml:space="preserve">
      Примечание: информация о крупных авариях, в том числе имеющих статус чрезвычайного происшествия, произошедших в ночное время, телефонограммой сообщается дежурному акимата населенного пункта. </w:t>
      </w:r>
      <w:r>
        <w:br/>
      </w:r>
      <w:r>
        <w:rPr>
          <w:rFonts w:ascii="Times New Roman"/>
          <w:b w:val="false"/>
          <w:i w:val="false"/>
          <w:color w:val="000000"/>
          <w:sz w:val="28"/>
        </w:rPr>
        <w:t xml:space="preserve">
      169. Орган жилищно-коммунального хозяйства и дорожная полиция города, по получению сообщения об аварии, для ликвидации которой необходимо закрытие проезда, немедленно направляют ответственных лиц на место аварии для решения вопроса о закрытии проезда и установлении срока ликвидации повреждений. </w:t>
      </w:r>
      <w:r>
        <w:br/>
      </w:r>
      <w:r>
        <w:rPr>
          <w:rFonts w:ascii="Times New Roman"/>
          <w:b w:val="false"/>
          <w:i w:val="false"/>
          <w:color w:val="000000"/>
          <w:sz w:val="28"/>
        </w:rPr>
        <w:t xml:space="preserve">
      170. Работы по ликвидации аварии возлагаются на эксплуатирующие данные инженерные сети, коммуникации и сооружения организации либо ведомство, в ведении которых находятся данные инженерные сети, коммуникации и сооружения. Производство работ на центральных уличных магистралях должны вестись в ночное время, в минимальные сроки с применением двухсменного режима работы. При полной освещенности и организации безопасности движения автотранспорта и пешеходов. </w:t>
      </w:r>
      <w:r>
        <w:br/>
      </w:r>
      <w:r>
        <w:rPr>
          <w:rFonts w:ascii="Times New Roman"/>
          <w:b w:val="false"/>
          <w:i w:val="false"/>
          <w:color w:val="000000"/>
          <w:sz w:val="28"/>
        </w:rPr>
        <w:t xml:space="preserve">
      171. Во всех случаях производства работ по ликвидации аварии организация, производящая работы, должна получить ордер на производство работ в органе жилищно-коммунального хозяйства. Организация, получившая ордер в органе жилищно-коммунального хозяйства на производство земляных работ (прокладка водопровода, канализации, дорог), приступает к работам при условии: </w:t>
      </w:r>
      <w:r>
        <w:br/>
      </w:r>
      <w:r>
        <w:rPr>
          <w:rFonts w:ascii="Times New Roman"/>
          <w:b w:val="false"/>
          <w:i w:val="false"/>
          <w:color w:val="000000"/>
          <w:sz w:val="28"/>
        </w:rPr>
        <w:t xml:space="preserve">
      1) при наличии всех согласований проекта с заинтересованными организациями и уточнения на месте наличия подземных коммуникаций; </w:t>
      </w:r>
      <w:r>
        <w:br/>
      </w:r>
      <w:r>
        <w:rPr>
          <w:rFonts w:ascii="Times New Roman"/>
          <w:b w:val="false"/>
          <w:i w:val="false"/>
          <w:color w:val="000000"/>
          <w:sz w:val="28"/>
        </w:rPr>
        <w:t xml:space="preserve">
      2) полной обеспеченности объекта строительными материалами, техникой, транспортом и механизмами; </w:t>
      </w:r>
      <w:r>
        <w:br/>
      </w:r>
      <w:r>
        <w:rPr>
          <w:rFonts w:ascii="Times New Roman"/>
          <w:b w:val="false"/>
          <w:i w:val="false"/>
          <w:color w:val="000000"/>
          <w:sz w:val="28"/>
        </w:rPr>
        <w:t xml:space="preserve">
      3) полностью подготовленной застройщиком трассы (демонтаж строений, ограждений, пересадка зеленных насаждений и другое). </w:t>
      </w:r>
      <w:r>
        <w:br/>
      </w:r>
      <w:r>
        <w:rPr>
          <w:rFonts w:ascii="Times New Roman"/>
          <w:b w:val="false"/>
          <w:i w:val="false"/>
          <w:color w:val="000000"/>
          <w:sz w:val="28"/>
        </w:rPr>
        <w:t xml:space="preserve">
      172. В случае ликвидации аварии без нарушения асфальтобетонного покрытия, эксплуатирующей организацией предоставляется в орган жилищно-коммунального хозяйства возвратный талон. Вскрытие дорожных одежд производится способом, указанным в ордере с обязательным вывозом грунта в отвал и применением режущих механизмов, как исключение - компрессоров с отбойными молотками. Обратная засыпка траншей производится специализированными организациями после подписания акта на скрытые работы и в обязательном присутствии технадзора органа жилищно-коммунального хозяйства, где каждый слой послойно (тридцать-тридцать пять сантиметров) уплотняется специальными механизмами и проливается водой.В зимний период место перекопа засыпать сухим песком, послойно (тридцать-тридцать пять сантиметров) уплотняется специальными механизмами и проливается водой, верхний слой износа проезжей части утрамбовать и выложить брусчаткой, с последующим восстановлением асфальтобетонного покрытия. </w:t>
      </w:r>
      <w:r>
        <w:br/>
      </w:r>
      <w:r>
        <w:rPr>
          <w:rFonts w:ascii="Times New Roman"/>
          <w:b w:val="false"/>
          <w:i w:val="false"/>
          <w:color w:val="000000"/>
          <w:sz w:val="28"/>
        </w:rPr>
        <w:t xml:space="preserve">
      173. В случае замены подземных инженерных сетей, коммуникаций и сооружений, заменяемые сети, коммуникации и сооружения извлекаются из грунта и исключаются из эксплуатации. Эксплуатация замененных инженерных сетей и сооружений допускается после регистрации в органе архитектуры и градостроительства. По окончанию производства работ (разработки траншеи) лицом, ответственным за производство работ, оформляется акт произведенных работ. </w:t>
      </w:r>
      <w:r>
        <w:br/>
      </w:r>
      <w:r>
        <w:rPr>
          <w:rFonts w:ascii="Times New Roman"/>
          <w:b w:val="false"/>
          <w:i w:val="false"/>
          <w:color w:val="000000"/>
          <w:sz w:val="28"/>
        </w:rPr>
        <w:t xml:space="preserve">
      174. В случае несоответствия произведенных земляных работ проекту, орган жилищно-коммунального хозяйства выдает предписание на перекладку этих сетей. При неисполнении предписания передает материалы в государственный архитектурно-строительный контроль для привлечения виновных лиц к административной ответственности. Затраты на переустройство инженерных сетей и их оборудования для приведения в соответствие с проектом выполняется за счет организации, производящей эти работы. </w:t>
      </w:r>
      <w:r>
        <w:br/>
      </w:r>
      <w:r>
        <w:rPr>
          <w:rFonts w:ascii="Times New Roman"/>
          <w:b w:val="false"/>
          <w:i w:val="false"/>
          <w:color w:val="000000"/>
          <w:sz w:val="28"/>
        </w:rPr>
        <w:t xml:space="preserve">
      175. При разрытии грунтовых дорог организацией, осуществляющей производство работ, по окончанию работ производится обратная засыпка с послойным уплотнением грунта. В случае невозможности уплотнения грунта обратную засыпку выполнить "несжимаемым" грунтом. </w:t>
      </w:r>
      <w:r>
        <w:br/>
      </w:r>
      <w:r>
        <w:rPr>
          <w:rFonts w:ascii="Times New Roman"/>
          <w:b w:val="false"/>
          <w:i w:val="false"/>
          <w:color w:val="000000"/>
          <w:sz w:val="28"/>
        </w:rPr>
        <w:t xml:space="preserve">
      176. Приемка инженерных сетей в эксплуатацию производится после полного завершения всех работ, включая установку люков, колодцев и полного восстановления элементов благоустройства. </w:t>
      </w:r>
      <w:r>
        <w:br/>
      </w:r>
      <w:r>
        <w:rPr>
          <w:rFonts w:ascii="Times New Roman"/>
          <w:b w:val="false"/>
          <w:i w:val="false"/>
          <w:color w:val="000000"/>
          <w:sz w:val="28"/>
        </w:rPr>
        <w:t xml:space="preserve">
      177. Работы по выемке недействующих сооружений, связанные с разрытием, производятся только после получения разрешения органа жилищно-коммунального хозяйства в порядке, установленном настоящими правилами. </w:t>
      </w:r>
    </w:p>
    <w:bookmarkStart w:name="z39" w:id="37"/>
    <w:p>
      <w:pPr>
        <w:spacing w:after="0"/>
        <w:ind w:left="0"/>
        <w:jc w:val="left"/>
      </w:pPr>
      <w:r>
        <w:rPr>
          <w:rFonts w:ascii="Times New Roman"/>
          <w:b/>
          <w:i w:val="false"/>
          <w:color w:val="000000"/>
        </w:rPr>
        <w:t xml:space="preserve"> 
Раздел 3. </w:t>
      </w:r>
      <w:r>
        <w:br/>
      </w:r>
      <w:r>
        <w:rPr>
          <w:rFonts w:ascii="Times New Roman"/>
          <w:b/>
          <w:i w:val="false"/>
          <w:color w:val="000000"/>
        </w:rPr>
        <w:t xml:space="preserve">
Контроль за осуществлением градостроительной деятельности </w:t>
      </w:r>
    </w:p>
    <w:bookmarkEnd w:id="37"/>
    <w:p>
      <w:pPr>
        <w:spacing w:after="0"/>
        <w:ind w:left="0"/>
        <w:jc w:val="both"/>
      </w:pPr>
      <w:r>
        <w:rPr>
          <w:rFonts w:ascii="Times New Roman"/>
          <w:b w:val="false"/>
          <w:i w:val="false"/>
          <w:color w:val="000000"/>
          <w:sz w:val="28"/>
        </w:rPr>
        <w:t xml:space="preserve">      178. Контроль за осуществлением градостроительной деятельности направлен на обеспечение реализации государственной политики в области архитектуры, градостроительства и строительства в соответствии с генеральным планом и иной утвержденной градостроительной документацией, а также настоящими правилами. </w:t>
      </w:r>
      <w:r>
        <w:br/>
      </w:r>
      <w:r>
        <w:rPr>
          <w:rFonts w:ascii="Times New Roman"/>
          <w:b w:val="false"/>
          <w:i w:val="false"/>
          <w:color w:val="000000"/>
          <w:sz w:val="28"/>
        </w:rPr>
        <w:t xml:space="preserve">
      179. Должностные лица органов государственного архитектурно-строительного контроля в пределах их полномочий имеют право: </w:t>
      </w:r>
      <w:r>
        <w:br/>
      </w:r>
      <w:r>
        <w:rPr>
          <w:rFonts w:ascii="Times New Roman"/>
          <w:b w:val="false"/>
          <w:i w:val="false"/>
          <w:color w:val="000000"/>
          <w:sz w:val="28"/>
        </w:rPr>
        <w:t xml:space="preserve">
      1) проводить контроль за качеством строительства, реконструкцией, ремонтом объектов недвижимости в целях обеспечения исполнения требований градостроительной и проектной документации, государственных градостроительных нормативов и правил, разрешений на строительство; </w:t>
      </w:r>
      <w:r>
        <w:br/>
      </w:r>
      <w:r>
        <w:rPr>
          <w:rFonts w:ascii="Times New Roman"/>
          <w:b w:val="false"/>
          <w:i w:val="false"/>
          <w:color w:val="000000"/>
          <w:sz w:val="28"/>
        </w:rPr>
        <w:t xml:space="preserve">
      2) вносить предписания о приостановлении строительно-монтажных работ, об устранении допущенных нарушений в установленные сроки, о запрещении применения строительных материалов, изделий, конструкций и оборудования, не соответствующих государственным стандартам и техническим условиям; </w:t>
      </w:r>
      <w:r>
        <w:br/>
      </w:r>
      <w:r>
        <w:rPr>
          <w:rFonts w:ascii="Times New Roman"/>
          <w:b w:val="false"/>
          <w:i w:val="false"/>
          <w:color w:val="000000"/>
          <w:sz w:val="28"/>
        </w:rPr>
        <w:t xml:space="preserve">
      3) привлекать в установленном порядке к административной ответственности лиц, виновных в нарушении законодательства Республики Казахстан об архитектурной, градостроительной и строительной деятельности; </w:t>
      </w:r>
      <w:r>
        <w:br/>
      </w:r>
      <w:r>
        <w:rPr>
          <w:rFonts w:ascii="Times New Roman"/>
          <w:b w:val="false"/>
          <w:i w:val="false"/>
          <w:color w:val="000000"/>
          <w:sz w:val="28"/>
        </w:rPr>
        <w:t xml:space="preserve">
      4) направлять материалы в компетентные органы для привлечения лиц, виновных в нарушении законодательства Республики Казахстан об архитектурной, градостроительной и строительной деятельности к административной ответственности. </w:t>
      </w:r>
    </w:p>
    <w:bookmarkStart w:name="z40" w:id="38"/>
    <w:p>
      <w:pPr>
        <w:spacing w:after="0"/>
        <w:ind w:left="0"/>
        <w:jc w:val="left"/>
      </w:pPr>
      <w:r>
        <w:rPr>
          <w:rFonts w:ascii="Times New Roman"/>
          <w:b/>
          <w:i w:val="false"/>
          <w:color w:val="000000"/>
        </w:rPr>
        <w:t xml:space="preserve"> 
3.1. Качество в строительстве </w:t>
      </w:r>
    </w:p>
    <w:bookmarkEnd w:id="38"/>
    <w:p>
      <w:pPr>
        <w:spacing w:after="0"/>
        <w:ind w:left="0"/>
        <w:jc w:val="both"/>
      </w:pPr>
      <w:r>
        <w:rPr>
          <w:rFonts w:ascii="Times New Roman"/>
          <w:b w:val="false"/>
          <w:i w:val="false"/>
          <w:color w:val="000000"/>
          <w:sz w:val="28"/>
        </w:rPr>
        <w:t xml:space="preserve">      180. Нормы и положения, устанавливающие требования к субъектам архитектурной, градостроительной и строительной деятельности в обеспечении надлежащего качества строительства и строительной продукции, регулируются Гражданским кодексом Республики Казахстан и распространяются на все виды объемных, плоскостных и линейных капитальных сооружений (строений, зданий и их комплексов, коммуникаций), включая относящееся к ним технологическое и инженерное оборудование, а также на все виды работ (услуг) по их проектированию, строительству, изготовлению (производству) строительных материалов, изделий и конструкций, независимо от назначения строительной продукции (объектов). </w:t>
      </w:r>
      <w:r>
        <w:br/>
      </w:r>
      <w:r>
        <w:rPr>
          <w:rFonts w:ascii="Times New Roman"/>
          <w:b w:val="false"/>
          <w:i w:val="false"/>
          <w:color w:val="000000"/>
          <w:sz w:val="28"/>
        </w:rPr>
        <w:t xml:space="preserve">
      181. Обеспечение основных характеристик качества является обязанностью всех субъектов, участвующих в инженерных изысканиях для капитального строительства, проектировании, изготовлении (производстве) и поставке строительных материалов, изделий и конструкций, строительстве, консервации строительства незавершенных объектов, приемке в эксплуатацию, содержании и эксплуатации объектов, а также их постутилизации. </w:t>
      </w:r>
      <w:r>
        <w:br/>
      </w:r>
      <w:r>
        <w:rPr>
          <w:rFonts w:ascii="Times New Roman"/>
          <w:b w:val="false"/>
          <w:i w:val="false"/>
          <w:color w:val="000000"/>
          <w:sz w:val="28"/>
        </w:rPr>
        <w:t xml:space="preserve">
      182. Субъектами, обеспечивающими качество строительной продукции (объектов) в соответствии с их функциями, являются органы (службы, должностные лица) архитектурно-строительного контроля, экспертизы проектов, стандартизации и сертификации строительной продукции, заказчики, застройщики, изыскатели, проектировщики, изготовители (производители) и поставщики используемой в строительстве продукции, производители работ, собственники (пользователи, наниматели, арендаторы) указанной продукции (объектов). </w:t>
      </w:r>
    </w:p>
    <w:bookmarkStart w:name="z41" w:id="39"/>
    <w:p>
      <w:pPr>
        <w:spacing w:after="0"/>
        <w:ind w:left="0"/>
        <w:jc w:val="left"/>
      </w:pPr>
      <w:r>
        <w:rPr>
          <w:rFonts w:ascii="Times New Roman"/>
          <w:b/>
          <w:i w:val="false"/>
          <w:color w:val="000000"/>
        </w:rPr>
        <w:t xml:space="preserve"> 
3.2. Заключительные положения </w:t>
      </w:r>
    </w:p>
    <w:bookmarkEnd w:id="39"/>
    <w:p>
      <w:pPr>
        <w:spacing w:after="0"/>
        <w:ind w:left="0"/>
        <w:jc w:val="both"/>
      </w:pPr>
      <w:r>
        <w:rPr>
          <w:rFonts w:ascii="Times New Roman"/>
          <w:b w:val="false"/>
          <w:i w:val="false"/>
          <w:color w:val="000000"/>
          <w:sz w:val="28"/>
        </w:rPr>
        <w:t xml:space="preserve">      183. Настоящие Правила исполняются физическими и юридическими лицами, осуществляющими архитектурную, градостроительную и строительную деятельность на территории населенных пунктов Костанайской области независимо от формы собственности и ведомственной принадлежности.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