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9f4" w14:textId="c73b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государственной поддержки талантливой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2009 года № 52. Зарегистрировано департаментом юстиции Костанайской области 27 февраля 2009 года № 3672. Утратило силу - Постановлением акимата Костанайской области от 9 марта 2010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09.03.2010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Закона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молодежной политике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государственную поддержку талантливой молодежи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молодым ученым для защиты кандидатской диссертации в размере 300 000,0 тенге каждому претенденту в 2009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молодым ученым для обучения в магистратуре в размере 400 000,0 тенге каждому претенденту в 2009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студентам высших учебных заведений в размере 10 000,0 тенге каждому претенденту в марте за январь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студентам средних профессиональных учебных заведений в размере 5 800,0 тенге каждому претенденту в марте за январь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студентам высших учебных заведений в размере 10 000,0 тенге каждому претенденту ежемесячно с февраля 2009 года по декабрь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студентам средних профессиональных учебных заведений в размере 5 800,0 тенге ежемесячно каждому претенденту с февраля 2009 года по декабрь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внутренней политики акимата Костанайской области" обеспечить выполнение мероприятий в рамках бюджетной программы "Реализация региональных программ в сфере молодежной политики" в части оказания государственной поддержки талантливой молодежи.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Совету по делам молодежи при акимате Костанайской области утвердить список кандидатов и внести предложения по оказанию государственной поддержки кандидатам из числа талантливой молодежи администратору бюджетных программ – государственному учреждению "Управление внутренней политики акимата Костанайской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утратившими силу постановления акимата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28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оказании социальной помощи молодежи из числа студентов для частичного возмещения расходов, связанных с получением образования" (зарегистрирован в Реестре государственной регистрации нормативных правовых актов от 26 февраля 2008 года под номером 3596, опубликовано в газетах "Қостанай таңы" от 7 марта 2008 года № 29-30, "Костанайские новости" от 13 марта 2008 года № 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оказании государственной поддержки талантливой молодежи" (зарегистрирован в Реестре государственной регистрации нормативных правовых актов от 14 октября 2008 года под номером 3656, опубликовано в газетах "Қостанай таңы" от 17 октября 2008 года № 128-129, "Костанайские новости" от 18 октября 2008 года № 145).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