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cfc4" w14:textId="1cac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12 декабря 2008 года № 140 "Об областном бюджете Костанайской области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12 января 2009 года № 157. Зарегистрировано Департаментом юстиции Костанайской области 19 января 2009 года № 3665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12 декабря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140 </w:t>
      </w:r>
      <w:r>
        <w:rPr>
          <w:rFonts w:ascii="Times New Roman"/>
          <w:b w:val="false"/>
          <w:i w:val="false"/>
          <w:color w:val="000000"/>
          <w:sz w:val="28"/>
        </w:rPr>
        <w:t>
 "Об областном бюджете Костанайской области на 2009 год" (зарегистрировано в государственном реестре нормативно правовых актов за номером 3664 от 25 декабря 2008 года, опубликовано в газетах "Қостанай таңы" от 14 января 2009 года № 4, "Костанайские новости" от 14 января 2009 года № 5)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 </w:t>
      </w:r>
      <w:r>
        <w:rPr>
          <w:rFonts w:ascii="Times New Roman"/>
          <w:b w:val="false"/>
          <w:i w:val="false"/>
          <w:color w:val="000000"/>
          <w:sz w:val="28"/>
        </w:rPr>
        <w:t>
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 </w:t>
      </w:r>
      <w:r>
        <w:rPr>
          <w:rFonts w:ascii="Times New Roman"/>
          <w:b w:val="false"/>
          <w:i w:val="false"/>
          <w:color w:val="000000"/>
          <w:sz w:val="28"/>
        </w:rPr>
        <w:t>
 указанного решения изложить в новой редакции согласно приложению 1 к настоящему решению: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Костанайской области на 2009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69140159,1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3154201,0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45338,0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245,0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65940375,1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69100417,2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21556,0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436000,0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414444,0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95853,0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95853,0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-77667,1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77667,1 тысяч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дополнить
</w:t>
      </w:r>
      <w:r>
        <w:rPr>
          <w:rFonts w:ascii="Times New Roman"/>
          <w:b w:val="false"/>
          <w:i w:val="false"/>
          <w:color w:val="000000"/>
          <w:sz w:val="28"/>
        </w:rPr>
        <w:t>
 указанное решение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2-1 </w:t>
      </w:r>
      <w:r>
        <w:rPr>
          <w:rFonts w:ascii="Times New Roman"/>
          <w:b w:val="false"/>
          <w:i w:val="false"/>
          <w:color w:val="000000"/>
          <w:sz w:val="28"/>
        </w:rPr>
        <w:t>
, 2-2, 2-3, 2-4, 2-5, 2-6, 2-7, 2-8, 2-9, 2-10, 2-11, 2-12, 2-13, 2-14, 2-15, 2-16, 2-17, 2-18, 2-19, 2-20, 2-21, 2-22, 2-23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в областном бюджете на 2009 год поступление целевых текущих трансфертов из республиканского бюджета на содержание вновь вводимых объектов образования в сумме 58556,0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Учесть, в областном бюджете на 2009 год поступление целевых текущих трансфертов из республиканского бюджета на содержание вновь вводимых объектов здравоохранения в сумме 48822,0 тысячи тенге по программе областного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2-3. Учесть в областном бюджете на 2009 год поступление целевых текущих трансфертов из республиканского бюджета на закуп лекарственных средств, вакцин и других иммунобиологических препаратов в сумме 595499,0 тысяч тенге по программам областного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2-4. Учесть в областном бюджете на 2009 год поступление целевых текущих трансфертов из республиканского бюджета на введение стандартов социальных услуг в сумме 7602,0 тысячи тенге по программам областного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2-5. Учесть в областном бюджете на 2009 год поступление целевых текущих трансфертов из республиканского бюджета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в сумме 296286,0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36591,0 тысяча тенге - на выплату государственной адресной социальной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259695,0 тысяч тенге - на выплату государственных пособий на детей до 18 лет из малообеспеченных семей.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2-6. Учесть в областном бюджете на 2009 год поступление сумм целевых текущих трансфертов из республиканского бюджета на увеличение норм питания в медико-социальных учреждениях в сумме 283645,0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2-7. Учесть в областном бюджете на 2009 год поступление сумм целевых текущих трансфертов из республиканского бюджета на реализацию Государственной программы развития образования в Республике Казахстан на 2005 – 2010 годы в сумме 745984,0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204843,0 тысячи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210558,0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330583,0 тысячи тенге – на внедрение системы новых технологий обучения в государственной системе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2-8. Учесть в областном бюджете на 2009 год поступление сумм целевых текущих трансфертов из республиканского бюджета на реализацию Государственной программы реформирования и развития здравоохранения Республики Казахстан на 2005 – 2010 годы в сумме 1534973,0 тысячи тенге по программам областного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2-9. Учесть в областном бюджете на 2009 год поступление сумм целевых текущих трансфертов из республиканского бюджета на развитие сельского хозяйства в сумме 4492669,0 тысяч тенге по программам областного бюджета,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332066,0 тысяч тенге – на поддержку семеноводства;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245181,0 тысяча тенге – на поддержку племенного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2372000,0 тысяч тенге – на удешевление стоимости горюче-смазочных материалов и других товарно-материальных ценностей, необходимых для проведения весеннее – полевых и уборочных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626273,0 тысячи тенге – на поддержку повышения урожайности и качества производимых сельскохозяйственных;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1363,0 тысячи тенге – на субсидирование стоимости услуг по доставке воды сельскохозяйственным товаропроизводителям;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915786,0 тысяч тенге – на субсидирование повышения продуктивности и качества продукции животноводства.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2-10. Учесть в областном бюджете на 2009 год поступление сумм целевых текущих трансфертов из республиканского бюджета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в сумме 219717,0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2-11. Учесть в областном бюджете на 2009 год поступление сумм целевых текущих трансфертов из республиканского бюджета на реализацию мер по оказанию социальной поддержки специалистов социальной сферы сельских населенных пунктов в сумме 85456,0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2-12. Учесть в областном бюджете на 2009 год поступление сумм целевых текущих трансфертов из республиканского бюджета на привлечение зарубежных преподавателей английского языка для профессиональных лицеев в рамках реализации Государственной программы развития технического и профессионального образования в Республике Казахстан на 2008-2012 годы в сумме 12480,0 тысяч тенге по программе областного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2-13. Учесть в областном бюджете на 2009 год поступление сумм целевых текущих трансфертов из республиканского бюджета на капитальный и средний ремонт автомобильных дорог областного и районного значения в сумме 1493600,0 тысяч тенге по программам областного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2-14. Учесть в областном бюджете на 2009 год поступление сумм целевых текущих трансфертов из республиканского бюджета на увеличение денежного довольствия сотрудников наружной службы строевых подразделений дорожной полиции в сумме 132085,0 тысяч тенге по программе областного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2-15. Учесть в областном бюджете на 2009 год поступление сумм целевых текущих трансфертов из республиканского бюджета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 в сумме 122275,0 тысяч тенге по программам областного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2-16. Учесть в областном бюджете на 2009 год поступление сумм целевых текущих трансфертов из республиканского бюджета на реализацию передаваемых функций в области охраны окружающей среды в рамках разграничения полномочий между уровнями государственного управления в сумме 1589,0 тысяч тенге по программе областного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2-17. Учесть в областном бюджете на 2009 год поступление сумм целевых трансфертов на развитие из республиканского бюджета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 – 2010 годы в сумме 594000,0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2-18. Учесть в областном бюджете на 2009 год поступление сумм целевых трансфертов на развитие из республиканского бюджета 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 – 2010 годы в сумме 1403000,0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1305000,0 тысяч тенге - на развитие и обустройство инженерно-коммуникационной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98000,0 тысяч тенге - на ремонт и реконструкцию инженерных сетей.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2-19. Предусмотреть в областном бюджете на 2009 год поступление сумм бюджетных кредитов из республиканского бюджета по нулевой ставке вознаграждения (интереса) на строительство и приобретение жилья в соответствии с Государственной программой жилищного строительства в Республике Казахстан на 2008-2010 годы в сумме 436000,0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кредита осуществляется на основании постановления акимата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2-20. Учесть в областном бюджете на 2009 год поступление сумм целевых трансфертов на развитие из республиканского бюджета на строительство и реконструкцию объектов образования в сумме 4653112,0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2-21. Учесть в областном бюджете на 2009 год поступление сумм целевых трансфертов на развитие из республиканского бюджета на развитие теплоэнергетической системы в сумме 342244,0 тысячи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2-22. Учесть в областном бюджете на 2009 год поступление сумм целевых трансфертов на развитие из республиканского бюджета на развитие транспортной инфраструктуры в сумме 1546351,0 тысяча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2-23. Учесть в областном бюджете на 2009 год поступление сумм целевых трансфертов на развитие из республиканского бюджета на развитие системы водоснабжения в сумме 1821770,0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4-1 </w:t>
      </w:r>
      <w:r>
        <w:rPr>
          <w:rFonts w:ascii="Times New Roman"/>
          <w:b w:val="false"/>
          <w:i w:val="false"/>
          <w:color w:val="000000"/>
          <w:sz w:val="28"/>
        </w:rPr>
        <w:t>
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областном бюджете на 2009 год возврат целевых трансфертов из бюджетов районов (городов областного значения) в сумме 10626,1 тысяч тенге, согласно приложению 4.";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решение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4 </w:t>
      </w:r>
      <w:r>
        <w:rPr>
          <w:rFonts w:ascii="Times New Roman"/>
          <w:b w:val="false"/>
          <w:i w:val="false"/>
          <w:color w:val="000000"/>
          <w:sz w:val="28"/>
        </w:rPr>
        <w:t>
,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 </w:t>
      </w:r>
      <w:r>
        <w:rPr>
          <w:rFonts w:ascii="Times New Roman"/>
          <w:b w:val="false"/>
          <w:i w:val="false"/>
          <w:color w:val="000000"/>
          <w:sz w:val="28"/>
        </w:rPr>
        <w:t>
 указанного решения изложить в новой редакции,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 </w:t>
      </w:r>
      <w:r>
        <w:rPr>
          <w:rFonts w:ascii="Times New Roman"/>
          <w:b w:val="false"/>
          <w:i w:val="false"/>
          <w:color w:val="000000"/>
          <w:sz w:val="28"/>
        </w:rPr>
        <w:t>
 указанного решения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жилья государственного коммунального жилищного фонда в сумме 16445,0 тысяч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6 </w:t>
      </w:r>
      <w:r>
        <w:rPr>
          <w:rFonts w:ascii="Times New Roman"/>
          <w:b w:val="false"/>
          <w:i w:val="false"/>
          <w:color w:val="000000"/>
          <w:sz w:val="28"/>
        </w:rPr>
        <w:t>
 указанного решения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Костанайской области на 2009 год в сумме 63500,0 тысяч тенге.".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внеочередной сессии                        Н. Алашбаев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Костанайского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                       Г. Сагиев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января 2009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157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2009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613"/>
        <w:gridCol w:w="633"/>
        <w:gridCol w:w="6473"/>
        <w:gridCol w:w="29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12.12.08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69 140 159,1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3 154 201,0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3 154 201,0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3 154 201,0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45 338,0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чистого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пакеты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аренды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имущества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денег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закупок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денег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закупок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основного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имущества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имущества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65 940 375,1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нижестоящих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7 726 794,1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7 726 794,1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вышестоящих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58 213 581,0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58 213 581,0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73"/>
        <w:gridCol w:w="693"/>
        <w:gridCol w:w="633"/>
        <w:gridCol w:w="6573"/>
        <w:gridCol w:w="283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69 100 417,2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общего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529 474,0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маслихата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маслихата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приватизации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имущества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статистическая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68 097,0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нужды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мобилизационной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подготовке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обороне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предупреждения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ликвидации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аварий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стихийных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бедствий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всеобщей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обязанности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территориальной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территориальная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масштаба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мобилизационной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подготовке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обороне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предупреждения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ликвидации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аварий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стихийных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бедствий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мобилизационной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подготовке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обороне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предупреждения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ликвидации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аварий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стихийных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бедствий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гражданской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ликвидация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чрезвычайных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масштаба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порядок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судебная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уголовно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3 545 261,0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3 545 261,0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3 525 261,0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исполнительного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3 410 866,0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порядка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безопасности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территории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граждан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охране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порядка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11 495 918,0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туризма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709 512,0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709 512,0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2 426 938,0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специальным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образовательным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1 347 696,0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одаренных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специализированных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вновь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вводимых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внедрение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технологий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сфере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оснащение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оборудованием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кабинетов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физики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основного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лингафонных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мультимедийных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кабинетов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начального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профессиональное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2 868 268,0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профессионального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2 752 343,0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профессионального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2 455 136,0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послесреднего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297 207,0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повышение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квалификации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квалификации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квалификации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квалификации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5 335 011,0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656 399,0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доставка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школьных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олимпиад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мероприятий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конкурсов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масштаба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психического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здоровья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подростков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психолого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консультативной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адаптация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подростков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проблемами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294 342,0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4 678 612,0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3 049 648,0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1 628 964,0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17 020 615,0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широкого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профиля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7 190 232,0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7 190 232,0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направлению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первичной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7 190 232,0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здоровья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478 351,0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478 351,0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крови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компонентов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препаратов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материнства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здорового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жизни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дозорного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эпидемиологического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4 255 008,0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4 255 008,0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лицам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значимыми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заболеваниями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заболеваниями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окружающих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3 106 786,0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туберкулезом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противотуберкулезными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препаратами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диабетом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противодиабетическими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препаратами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онкологических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химиопрепаратами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почечной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недостаточностью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лекарственными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средствами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диализаторами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трансплантации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почек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лекарственными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средствами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факторами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свертывания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крови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лечении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взрослых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гемофилией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закуп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вакцин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иммунобиологических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препаратов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иммунопрофилактики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4 257 263,0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4 257 263,0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первичной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3 816 849,0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лекарственными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средствами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специализированными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продуктами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лечебного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питания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амбулаторном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уровне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440 414,0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скорой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неотложной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санитарная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авиация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449 014,0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чрезвычайных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ситуациях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352 288,0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305 288,0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мероприятий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профилактике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борьбе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СПИД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патологоанатомического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вскрытия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граждан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бесплатным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льготным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проездом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пределы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центров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вновь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вводимых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поддержки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сферы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счет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2 765 609,0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2 113 477,0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координации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1 485 715,0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престарелых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инвалидов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типа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1 485 715,0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сирот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родителей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координации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поддержка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инвалидов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выплату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адресной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ежемесячного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пособия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ростом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размера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прожиточного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минимума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координации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координации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увеличение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норм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питания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3 117 412,0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2 013 445,0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2 013 445,0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обустройство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1 103 967,0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энергетики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968 967,0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энергетики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информационное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3 546 709,0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1 543 775,0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958 428,0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сохранности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историко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наследия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доступа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театрального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музыкального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искусства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665 973,0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1 433 041,0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туризма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1 197 041,0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туризма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спортивных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соревнований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уровне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участие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членов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сборных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команд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различным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республиканских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международных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спортивных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соревнованиях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1 136 342,0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000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сохранности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библиотек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через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массовой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языка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Казахстана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туризма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туристской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пространства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региональных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сфере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молодежной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энергетический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комплекс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837 141,0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топливно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недропользования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837 141,0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энергетики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837 141,0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теплоэнергетической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теплоэнергетической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лесное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рыбное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особо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охраняемые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природные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территории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животного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мира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7 510 061,0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3 741 012,0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3 741 012,0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семеноводства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племенного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животноводства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повышения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урожайности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качества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производимых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сельскохозяйственных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стоимости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доставке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сельскохозяйственным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товаропроизводителям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стоимости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горюче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ценностей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весенне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уборочных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поддержки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сферы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2 264 271,0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регулирования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водохозяйственных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сооружений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стоимости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подаче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питьевой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особо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важных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групповых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локальных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безальтернативными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питьевого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2 030 550,0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2 030 550,0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472 276,0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регулирования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472 276,0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лесоразведение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животного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регулирования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регулирования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мероприятий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охране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продуктивности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качества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продукции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животноводства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архитектурная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градостроительная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строительная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86 636,0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архитектурно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архитектурно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архитектуры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градостроительства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архитектуры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градостроительства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5 551 095,0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4 314 688,0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пассажирского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4 314 688,0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2 408 890,0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1 905 798,0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сфере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1 236 407,0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пассажирского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1 236 407,0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пассажирского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1 118 051,0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пассажирских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перевозок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значимым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межрайонным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531 802,1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498 000,1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исполнительного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434 500,1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обоснования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инвестиционных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экспертизы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434 500,1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12 494 587,1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12 494 587,1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12 494 587,1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11 709 865,0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неиспользованных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недоиспользованных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вышестоящие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передачей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нижестоящего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уровня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вышестоящий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ЧИСТОЕ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БЮДЖЕТНОЕ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21 556,0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436000,0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436000,0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приобретение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613"/>
        <w:gridCol w:w="633"/>
        <w:gridCol w:w="6593"/>
        <w:gridCol w:w="27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414 444,0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414 444,0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414 444,0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414 444,0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613"/>
        <w:gridCol w:w="633"/>
        <w:gridCol w:w="6573"/>
        <w:gridCol w:w="2753"/>
      </w:tblGrid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ОПЕРАЦИЯМ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ФИНАНСОВЫМИ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95 853,0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финансовых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95 853,0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95 853,0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увеличение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уставного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юридических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613"/>
        <w:gridCol w:w="633"/>
        <w:gridCol w:w="6553"/>
        <w:gridCol w:w="2773"/>
      </w:tblGrid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ДЕФИЦИТ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ПРОФИЦИТ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-77 667,1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ДЕФИЦИТА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ПРОФИЦИТА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77 667,1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января 2009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157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Возврат целевых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 бюджетов районов (городов областного значения)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2009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тысяч 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193"/>
        <w:gridCol w:w="1953"/>
        <w:gridCol w:w="2673"/>
        <w:gridCol w:w="2953"/>
      </w:tblGrid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числе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10626,1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1209,1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Аркалык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Костанай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Лисаковск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Рудный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января 2009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157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бюджетных программ развития областного бюджета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2009 год с разделением на бюджетные программы,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направленные на реализацию бюджетных инвестиционных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проектов (программ)и на формирование или увеличение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установок капитала 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73"/>
        <w:gridCol w:w="673"/>
        <w:gridCol w:w="713"/>
        <w:gridCol w:w="88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порядок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судебная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уголовно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приобретение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обустройство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энергетики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информационное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энергетический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комплекс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топливно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недропользования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теплоэнергетической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энергетики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теплоэнергетической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теплоэнергетической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лесное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рыбное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особо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охраняемые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природные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территории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животного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мира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пассажирского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сфере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пассажирского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73"/>
        <w:gridCol w:w="673"/>
        <w:gridCol w:w="713"/>
        <w:gridCol w:w="8893"/>
      </w:tblGrid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профессиональное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профессионального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профессионального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послесреднего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73"/>
        <w:gridCol w:w="673"/>
        <w:gridCol w:w="713"/>
        <w:gridCol w:w="8933"/>
      </w:tblGrid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УВЕЛИЧЕНИЕ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ЮРИДИЧЕСКИХ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увеличение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уставного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юридических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