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d14e" w14:textId="fa3d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2008 года № 15/140 "О городском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20 ноября 2009 года № 25/226. Зарегистрировано Управлением юстиции города Актау от 26 ноября 2009 года № 11-1-119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5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109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 решением областного маслихата от 17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20/225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 (зарегистрировано в Реестре государственной регистрации нормативных правовых актов за № 2058 от 20 ноября 2009 года),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15/140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2009 год» (зарегистрировано в Реестре государственной регистрации нормативных правовых актов за № 11-1-100, опубликовано в газете «Огни Мангистау» от 27 декабря 2008 года № 213-214), от 12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17/157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11-1-106, опубликовано в газете «Огни Мангистау» от 28 февраля 2009 года № 36), от 17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18/165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11-1-107, опубликовано в газете «Огни Мангистау» от 7 мая 2009 года № 78-79), от 7 мая 2009 года </w:t>
      </w:r>
      <w:r>
        <w:rPr>
          <w:rFonts w:ascii="Times New Roman"/>
          <w:b w:val="false"/>
          <w:i w:val="false"/>
          <w:color w:val="000000"/>
          <w:sz w:val="28"/>
        </w:rPr>
        <w:t>№ 19/177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11-1-108, опубликовано в газете «Огни Мангистау» от 23 мая 2009 года № 88), от 24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20/182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11-1-110, опубликовано в газете «Огни Мангистау» от 11 июля 2009 года № 115), от 20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21/191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11-1-112, опубликовано в газете «Огни Мангистау» от 4 августа 2009 года № 125), от 8 сентября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23/213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11-1-115, опубликовано в газете «Огни Мангистау» от 17 сентября 2009 года № 150-151), от 16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24/219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11-1-117, опубликовано в газете «Огни Мангистау» от 27 октября 2009 года № 174)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 «Утвердить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на 2009 год согласно приложению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11 171 206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8 237 634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341 511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695 571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1 896 490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11 541 400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бюджетные кредиты </w:t>
      </w:r>
      <w:r>
        <w:rPr>
          <w:rFonts w:ascii="Times New Roman"/>
          <w:b w:val="false"/>
          <w:i w:val="false"/>
          <w:color w:val="000000"/>
          <w:sz w:val="28"/>
        </w:rPr>
        <w:t>– 0 тенге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погашение бюджетных кредитов </w:t>
      </w:r>
      <w:r>
        <w:rPr>
          <w:rFonts w:ascii="Times New Roman"/>
          <w:b w:val="false"/>
          <w:i w:val="false"/>
          <w:color w:val="000000"/>
          <w:sz w:val="28"/>
        </w:rPr>
        <w:t>– 0 тенге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236 298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236 298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606 492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606 492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поступление займов – 48 975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857 517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«22,4» заменить цифрой «20,7»;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«7,9» заменить цифрой «8,7».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«27 409» заменить цифрой «27 158».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«12 291» заменить цифрой «12 150»;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«16 623» заменить цифрой «15 995».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6-4 цифру «802» заменить цифрой «275».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6-5 цифру «1 179 310» заменить цифрой «1 079 310»;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«594 000» заменить цифрой «494 000».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6-9 цифру «47 518» заменить цифрой «30 018»;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«14 468» заменить цифрой «14 218»;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«33 050» заменить цифрой «15 800».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цифру «10 373» заменить цифрой «6 373».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сессии   Секретарь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С. Нурманова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2009 года № 25/226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Актау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887"/>
        <w:gridCol w:w="1272"/>
        <w:gridCol w:w="6670"/>
        <w:gridCol w:w="2488"/>
      </w:tblGrid>
      <w:tr>
        <w:trPr>
          <w:trHeight w:val="91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11 171 206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8 237 634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3 722 447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3 722 447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836 122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836 122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2 928 845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2 329 996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286 295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312 480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2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450 044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245 630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129 565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36 654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6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300 165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300 165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341 511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29 718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</w:t>
            </w:r>
          </w:p>
        </w:tc>
      </w:tr>
      <w:tr>
        <w:trPr>
          <w:trHeight w:val="51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51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76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6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2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233 498</w:t>
            </w:r>
          </w:p>
        </w:tc>
      </w:tr>
      <w:tr>
        <w:trPr>
          <w:trHeight w:val="127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233 498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74 830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74 830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695 571</w:t>
            </w:r>
          </w:p>
        </w:tc>
      </w:tr>
      <w:tr>
        <w:trPr>
          <w:trHeight w:val="51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406 848</w:t>
            </w:r>
          </w:p>
        </w:tc>
      </w:tr>
      <w:tr>
        <w:trPr>
          <w:trHeight w:val="51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406 848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288 723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251 695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37 028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1 896 490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1 896 490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717"/>
        <w:gridCol w:w="1015"/>
        <w:gridCol w:w="6091"/>
        <w:gridCol w:w="2521"/>
      </w:tblGrid>
      <w:tr>
        <w:trPr>
          <w:trHeight w:val="75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7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11 541 400</w:t>
            </w:r>
          </w:p>
        </w:tc>
      </w:tr>
      <w:tr>
        <w:trPr>
          <w:trHeight w:val="3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161 828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96 484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96 484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35 472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10 684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10 684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74 028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74 028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74 028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4 525 822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4 411 061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2 580 810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76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27 158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180 555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1 240 494</w:t>
            </w:r>
          </w:p>
        </w:tc>
      </w:tr>
      <w:tr>
        <w:trPr>
          <w:trHeight w:val="76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76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303 224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114 761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114 761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489 634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468 346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40 369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76 862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18 478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230 656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20 548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49 277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102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4 561 660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18 898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2 889 408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629 423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684 541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166 283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1 086 046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23 115</w:t>
            </w:r>
          </w:p>
        </w:tc>
      </w:tr>
      <w:tr>
        <w:trPr>
          <w:trHeight w:val="76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1 653 354</w:t>
            </w:r>
          </w:p>
        </w:tc>
      </w:tr>
      <w:tr>
        <w:trPr>
          <w:trHeight w:val="76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41 375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115 935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304 100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659 401</w:t>
            </w:r>
          </w:p>
        </w:tc>
      </w:tr>
      <w:tr>
        <w:trPr>
          <w:trHeight w:val="76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510 527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369 891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341 520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312 807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76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328 062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328 062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328 062</w:t>
            </w:r>
          </w:p>
        </w:tc>
      </w:tr>
      <w:tr>
        <w:trPr>
          <w:trHeight w:val="76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76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</w:tr>
      <w:tr>
        <w:trPr>
          <w:trHeight w:val="76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76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900 306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900 306</w:t>
            </w:r>
          </w:p>
        </w:tc>
      </w:tr>
      <w:tr>
        <w:trPr>
          <w:trHeight w:val="76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365 506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72 579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48 910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41 605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236 298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236 298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236 298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236 298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236 298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-606 492</w:t>
            </w:r>
          </w:p>
        </w:tc>
      </w:tr>
      <w:tr>
        <w:trPr>
          <w:trHeight w:val="51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606 492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