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e67f" w14:textId="9d8e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28 мая 2007 года № 37/323 "О назначении и оказании социальных выплат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16 октября 2009 года № 24/222. Зарегистрировано Управлением юстиции города Актау от 20 ноября 2009 года № 11-1-118. Утратило силу решением Актауского городского маслихата Мангистауской области от 12 декабря 2013 года № 16/155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Актауского городского маслихата Мангистауской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16/155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статьи 20 Закона Республики Казахстан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«О льготах и социальной защите участников, инвалидов Великой Отечественной войны и лиц, приравненных к ним»</w:t>
      </w:r>
      <w:r>
        <w:rPr>
          <w:rFonts w:ascii="Times New Roman"/>
          <w:b w:val="false"/>
          <w:i w:val="false"/>
          <w:color w:val="000000"/>
          <w:sz w:val="28"/>
        </w:rPr>
        <w:t>, а также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«О праздниках в Республике Казахстан»,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городского маслихата от 28 мая 2007 года </w:t>
      </w:r>
      <w:r>
        <w:rPr>
          <w:rFonts w:ascii="Times New Roman"/>
          <w:b w:val="false"/>
          <w:i w:val="false"/>
          <w:color w:val="000000"/>
          <w:sz w:val="28"/>
        </w:rPr>
        <w:t>№ 37/323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назначении и оказании социальных выплат отдельным категориям граждан» (зарегистрировано в Реестре государственной регистрации нормативных правовых актов за № 11-1-57, опубликовано в газете «Огни Мангистау» от 14 июля 2007 года № 127), от 1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>№ 7/68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городского маслихата от 28 мая 2007 года № 37/323 «О назначении и оказании социальных выплат отдельным категориям граждан» (зарегистрировано в Реестре государственной регистрации нормативных правовых актов за № 11-1-81, опубликовано в газете «Огни Мангистау» от 15 мая 2008 года № 76-77), от 23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15/141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городского маслихата от 28 мая 2007 года № 37/323 «О назначении и оказаниии социальных выплат отдельным категориям граждан» (зарегистрировано в Реестре государственной регистрации нормативных правовых актов за № 11-1-101, опубликовано в газете «Огни Мангистау» от 27 декабря 2008 года № 213-214)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«Категория граждан имеющие права на социальные выплаты в честь государственных праздников Республики Казахстан и знаменательных дат» в пункте 12 слова «Ко Дню Республики Казахстан (25 октября)» заменить словами «Ко Дню Конституции Республики Казахстан (30 августа)».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Е.Космаганбетов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«Актауский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К.Айтбатырова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октября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