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c4a4" w14:textId="0fcc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2009 года № 21/252. Зарегистрировано Департаментом юстиции Мангистауской области от 23 декабря 2009 года № 2061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7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республиканском бюджете на 2010-2012 годы»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областной бюджет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- 64 395 005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26 791 309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2 280 568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35 320 403 тысячи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64 365 695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763 244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1 304 714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541 470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589 542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590 561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1 019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1 323 476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1 323 476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30.03.2010 </w:t>
      </w:r>
      <w:r>
        <w:rPr>
          <w:rFonts w:ascii="Times New Roman"/>
          <w:b w:val="false"/>
          <w:i w:val="false"/>
          <w:color w:val="000000"/>
          <w:sz w:val="28"/>
        </w:rPr>
        <w:t>№ 23/271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27.05.2010 </w:t>
      </w:r>
      <w:r>
        <w:rPr>
          <w:rFonts w:ascii="Times New Roman"/>
          <w:b w:val="false"/>
          <w:i w:val="false"/>
          <w:color w:val="000000"/>
          <w:sz w:val="28"/>
        </w:rPr>
        <w:t>№ 25/293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23.07.2010 </w:t>
      </w:r>
      <w:r>
        <w:rPr>
          <w:rFonts w:ascii="Times New Roman"/>
          <w:b w:val="false"/>
          <w:i w:val="false"/>
          <w:color w:val="000000"/>
          <w:sz w:val="28"/>
        </w:rPr>
        <w:t>№ 26/299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27/323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Установить на 2010 год нормативы распределения доходов в бюджеты городов и районов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- 49,4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- 15,8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- 66,4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подоходный налог с доходов иностранных граждан,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- 50,4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- 15,7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-73,1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30.03.2010 </w:t>
      </w:r>
      <w:r>
        <w:rPr>
          <w:rFonts w:ascii="Times New Roman"/>
          <w:b w:val="false"/>
          <w:i w:val="false"/>
          <w:color w:val="000000"/>
          <w:sz w:val="28"/>
        </w:rPr>
        <w:t>№ 23/271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27.05.2010 </w:t>
      </w:r>
      <w:r>
        <w:rPr>
          <w:rFonts w:ascii="Times New Roman"/>
          <w:b w:val="false"/>
          <w:i w:val="false"/>
          <w:color w:val="000000"/>
          <w:sz w:val="28"/>
        </w:rPr>
        <w:t>№ 25/293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23.07.2010 </w:t>
      </w:r>
      <w:r>
        <w:rPr>
          <w:rFonts w:ascii="Times New Roman"/>
          <w:b w:val="false"/>
          <w:i w:val="false"/>
          <w:color w:val="000000"/>
          <w:sz w:val="28"/>
        </w:rPr>
        <w:t>№ 26/299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27/323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2010 год объемы субвенций, передаваемых из областного бюджета в бюджеты районов и городов, в сумме 1 436 235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712 645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673 590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30.03.2010 </w:t>
      </w:r>
      <w:r>
        <w:rPr>
          <w:rFonts w:ascii="Times New Roman"/>
          <w:b w:val="false"/>
          <w:i w:val="false"/>
          <w:color w:val="000000"/>
          <w:sz w:val="28"/>
        </w:rPr>
        <w:t>№ 23/271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2010 год объемы бюджетных изъятий из нижестоящих бюджетов в областной бюджет в сумме 1 954 762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 – 487 541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 – 740 056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 – 727 165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30.03.2010 </w:t>
      </w:r>
      <w:r>
        <w:rPr>
          <w:rFonts w:ascii="Times New Roman"/>
          <w:b w:val="false"/>
          <w:i w:val="false"/>
          <w:color w:val="000000"/>
          <w:sz w:val="28"/>
        </w:rPr>
        <w:t>№ 23/271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27/323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бюджетные изъятия, подлежащие перечислению в республиканский бюджет, осуществляются из областного бюджета в сумме 2 431 287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бюджетам районов из областного бюджета на 2010 год предусмотрены целевые текущие трансферты в сумме 257 464 тысячи тенге на компенсацию потерь местного бюджета в связи с изменением порядка уплаты налога на имущество юридических лиц и индивидуальных предпринимателей,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Бейнеуский район – 257 464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бесплатный и льготный проезд гражданам, проживающим в Мангистауской области и направляемым на консультацию, обследование и лечение в республиканские лечебно – профилактические центры согласно Правилам, утвержденным постановлением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бесплатный или льготный проезд больным туберкулезом, направляемым на поддерживающее лечение в областной противотуберкулезный санаторий «Тущибек» и республиканские противотуберкулезные санатории согласно Правилам, утвержденным постановлением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проживающим и работающим в сельских населенных пунктах, в размере 11 000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транспортных расходов, связанных с разъездным характером деятельности в общественном транспорте, медицинским работникам здравоохранения, согласно Правилам, утвержденным постановлением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надбавку к государственным социальным пособиям по уходу за одинокими инвалидами, нуждающимся в посторонней помощи в размере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повышенные оклады (тарифные ставки) на 25 процентов педагогическим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8 - 1. Учесть, что в областном бюджете на 2010 год предусмотрены целевые текущие трансферты областному бюджету, бюджетам районов и городов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760 841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52 160 тысяч тенге – на содержание вновь вводимых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 тысяч тенге – на приобретение оборудования для кабинетов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50 429 тысяч тенге – на обеспечение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136 377 тысячи тенге – на содержание вновь вводимых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705 878 тысяч тенге – на закуп лекарственных средств, вакцин и других медицинских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100 006 тысяча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22 222 тысячи тенге – на развитие сети отделений дневного пребывания в медико - 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32 886 тысяч тенге – на увеличение норм питания в медико - 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70 920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38 031 тысяч тенге – на выплату единовременной материальной помощи участникам и инвалидам Великой отечественной войны к 65 - 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2 088 тысяч тенге – на обеспечение проезда участников и инвалидов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47 631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115 687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245 198 тысяча тенге – на содержание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128 644 тысяча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2 442 тысячи тенге – на проведение операции «Мак».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областному бюджету,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8 - 1 с изменениями, внесенными решениями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30.03.2010 </w:t>
      </w:r>
      <w:r>
        <w:rPr>
          <w:rFonts w:ascii="Times New Roman"/>
          <w:b w:val="false"/>
          <w:i w:val="false"/>
          <w:color w:val="000000"/>
          <w:sz w:val="28"/>
        </w:rPr>
        <w:t>№ 23/171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дествие с 01.01.2010); от 27.05.2010 </w:t>
      </w:r>
      <w:r>
        <w:rPr>
          <w:rFonts w:ascii="Times New Roman"/>
          <w:b w:val="false"/>
          <w:i w:val="false"/>
          <w:color w:val="000000"/>
          <w:sz w:val="28"/>
        </w:rPr>
        <w:t>№ 25/293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27/323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8 - 2. Учесть, что в областном бюджете на 2010 год предусмотрены целевые трансферты областному бюджету, бюджетам районов и городов на реализацию стратегии региональной занятости и переподготовки кадров в сумме – 2 477 567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областному бюджету,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8 - 2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Мангистауского областного маслихата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8 - 3. Учесть, что в областном бюджете на 2010 год предусмотрены целевые текущие трансферты на капитальный и средний ремонт автомобильных дорог областного значения в сумме – 200 000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8 - 3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8 - 4. Учесть, что в областном бюджете на 2010 год предусмотрены целевые текущие трансферты на развитие сельского хозяйства в сумме – 39 879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1 891 тысяч тенге –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19 047 тысяч тенге –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7 058 тысяч тенге –на поддержку повышения урожайности и качества производимых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2 677 тысяч тенге – на субсидирование повышения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8 - 4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Мангистауского областного маслихата от 27.05.2010 </w:t>
      </w:r>
      <w:r>
        <w:rPr>
          <w:rFonts w:ascii="Times New Roman"/>
          <w:b w:val="false"/>
          <w:i w:val="false"/>
          <w:color w:val="000000"/>
          <w:sz w:val="28"/>
        </w:rPr>
        <w:t>№ 25/293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8 - 5. Учесть, что в областном бюджете на 2010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бюджетам районов и городов для реализации мер социальной поддержки специалистов социальной сферы сельских населенных пунктов в сумме 47 349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бюджетам районов и городов для реализации мер социальной поддержки специалистов социальной сферы сельских населенных пунктов в сумме 452 960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8 - 5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Мангистауского областного маслихата от 06.10.2010 </w:t>
      </w:r>
      <w:r>
        <w:rPr>
          <w:rFonts w:ascii="Times New Roman"/>
          <w:b w:val="false"/>
          <w:i w:val="false"/>
          <w:color w:val="000000"/>
          <w:sz w:val="28"/>
        </w:rPr>
        <w:t>№ 27/323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8 - 6. Учесть, что в областном бюджете на 2010 год предусмотрены целевые текущие трансферты областному бюджету, бюджетам районов и городов на реализацию Государственной программы развития образования в Республике Казахстан на 2005 - 2010 годы в сумме 240 950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102 375 тысяч тенге – на оснащение учебным оборудованием кабинетов физики, химии, биологии в государственных учреждениях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138 475 тысяч тенге – на создание лингафонных и мулътимедийных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областному бюджету,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8 - 6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Мангистауского областного маслихата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8 - 7. Учесть, что в областном бюджете на 2010 год предусмотрены целевые текущие трансферты на привлечение зарубежных преподавателей английского языка для профессиональных лицеев в рамках реализации Государственной программы развития профессионального и технического образования в Республике Казахстан на 2008 - 2012 годы в сумме 11 200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8 - 7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Мангистауского областного маслихата от 06.10.2010 </w:t>
      </w:r>
      <w:r>
        <w:rPr>
          <w:rFonts w:ascii="Times New Roman"/>
          <w:b w:val="false"/>
          <w:i w:val="false"/>
          <w:color w:val="000000"/>
          <w:sz w:val="28"/>
        </w:rPr>
        <w:t>№ 27/323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8 - 8. Учесть, что в областном бюджете на 2010 год предусмотрены целевые текущие трансферты на реализацию Государственной программы реформирования и развития здравоохранения в Республике Казахстан на 2005 - 2010 годы в сумме 1 188 656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1 123 209 тысячи тенге –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162 651 тысячи тенге – на обеспечение и расширение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8 - 8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Мангистауского областного маслихата от 30.03.2010 </w:t>
      </w:r>
      <w:r>
        <w:rPr>
          <w:rFonts w:ascii="Times New Roman"/>
          <w:b w:val="false"/>
          <w:i w:val="false"/>
          <w:color w:val="000000"/>
          <w:sz w:val="28"/>
        </w:rPr>
        <w:t>№ 23/271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8 - 9. Учесть, что в областном бюджете на 2010 год предусмотрены целевые текущие трансферты на увеличение размера стипендий обучающимся в организациях технического и профессионального, после среднего образования на основании государственного образовательного заказа местных исполнительных органов в сумме 196 991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8 - 9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Мангистауского областного маслихата от 30.03.2010 </w:t>
      </w:r>
      <w:r>
        <w:rPr>
          <w:rFonts w:ascii="Times New Roman"/>
          <w:b w:val="false"/>
          <w:i w:val="false"/>
          <w:color w:val="000000"/>
          <w:sz w:val="28"/>
        </w:rPr>
        <w:t>№ 23/271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8 - 10. Учесть, что в областном бюджете на 2010 год предусмотрены целевые текущие трансферты на реализацию передаваемых функций в области охраны окружающей среды в рамках разграничения полномочий между уровнями государственного управления в сумме 1 594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8 - 10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8 - 11. Учесть, что в областном бюджете на 2010 год предусмотрены целевые трансферты на развитие бюджетам районов и городов на реализацию Государственной программы жилищного строительства в Республике Казахстан на 2008-2010 годы в сумме 2 101 000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586 000 тысяч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1 515 000 тысяч тенге – на развитие, обустройство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8 - 11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8 - 12. Учесть, что в областном бюджете на 2010 год предусмотрены 199 000 тысяч тенге на кредитование бюджетов районов и городов по нулевой ставке вознаграждения на строительство и (или) приобретение жилья в рамках реализации Государственной программы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кредитования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8 - 12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8 - 13. Учесть, что в областном бюджете на 2010 год предусмотрены трансферты в республиканский бюджет в связи с передачей полномочий местных исполнительных органов в сумме 3 838 114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трансфертов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8 - 13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Мангистауского областного маслихата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8 - 14. Учесть, что в областном бюджете на 2010 год предусмотрены целевые трансферты на развитие из республиканского бюджета в сумме 25  837 994 тысяча тенге на реализацию местных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на развитие и перечень местных инвестиционных проектов определяются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8 - 14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Мангистауского областного маслихата от 30.03.2010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01.01.2010)от 27.05.2010 </w:t>
      </w:r>
      <w:r>
        <w:rPr>
          <w:rFonts w:ascii="Times New Roman"/>
          <w:b w:val="false"/>
          <w:i w:val="false"/>
          <w:color w:val="000000"/>
          <w:sz w:val="28"/>
        </w:rPr>
        <w:t>№ 25/293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23.07.2010 </w:t>
      </w:r>
      <w:r>
        <w:rPr>
          <w:rFonts w:ascii="Times New Roman"/>
          <w:b w:val="false"/>
          <w:i w:val="false"/>
          <w:color w:val="000000"/>
          <w:sz w:val="28"/>
        </w:rPr>
        <w:t>№ 26/299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27/323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8 - 15. Учесть, что в областном бюджете на 2010 год из бюджетов районов и городов предусмотрен возврат ранее выданных кредитов на кредитование бюджетов районов и городов по нулевой ставке вознаграждения на строительство и (или) приобретение жилья в рамках реализации Государственной программы жилищного строительства в Республике Казахстан на 2008-2010 годы в сумме 485 571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8 - 15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8 - 16. Учесть, что в областном бюджете на 2010 год предусмотрен возврат в республиканский бюджет ранее выданных кредитов на кредитование по нулевой ставке вознаграждения на строительство и (или) приобретение жилья в рамках реализации Государственной программы жилищного строительства в Республике Казахстан на 2008-2010 годы в сумме 250 000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8 - 16 в соответствии с решением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8 - 17. Учесть, что в областном бюджете на 2010 год предусмотрены целевые текущие трансферты бюджетам районов и городов на реализацию государственного образовательного заказа в дошкольных организациях образования в сумме – 350 295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8 - 17 в соответствии с решением Мангистауского областного маслихата от 30.03.2010 </w:t>
      </w:r>
      <w:r>
        <w:rPr>
          <w:rFonts w:ascii="Times New Roman"/>
          <w:b w:val="false"/>
          <w:i w:val="false"/>
          <w:color w:val="000000"/>
          <w:sz w:val="28"/>
        </w:rPr>
        <w:t>№ 23/271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8 - 18. Учесть, что в областном бюджете на 2010 год предусмотрены целевые трансферты из республиканского бюджета на реализацию программы «Дорожная карта бизнеса - 2020» в сумме – 390 755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256 355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- 134 400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8 - 18 в соответствии с решением Мангистауского областного маслихата от 27.05.2010 </w:t>
      </w:r>
      <w:r>
        <w:rPr>
          <w:rFonts w:ascii="Times New Roman"/>
          <w:b w:val="false"/>
          <w:i w:val="false"/>
          <w:color w:val="000000"/>
          <w:sz w:val="28"/>
        </w:rPr>
        <w:t>№ 25/293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8 - 19. Учесть, что в областном бюджете на 2010 год предусмотрены бюджетные кредиты из республиканского бюджета на строительство и (или) приобретение жилья в рамках реализации Программы «Нұрлы-көш» в сумме – 652 754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8 - 19 в соответствии с  решением Мангистауского областного маслихата от 23.07.2010 </w:t>
      </w:r>
      <w:r>
        <w:rPr>
          <w:rFonts w:ascii="Times New Roman"/>
          <w:b w:val="false"/>
          <w:i w:val="false"/>
          <w:color w:val="000000"/>
          <w:sz w:val="28"/>
        </w:rPr>
        <w:t>№ 26/299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изменениями, внесенными решением Мангистауского областного маслихата от 06.10.2010 </w:t>
      </w:r>
      <w:r>
        <w:rPr>
          <w:rFonts w:ascii="Times New Roman"/>
          <w:b w:val="false"/>
          <w:i w:val="false"/>
          <w:color w:val="000000"/>
          <w:sz w:val="28"/>
        </w:rPr>
        <w:t>№ 27/323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8 - 20. Учесть, что в областном бюджете на 2010 год предусмотрены целевые текущие трансферты из республиканского бюджета на содержание ДВД по Мангистауской области в связи с увеличением штатной численности в сумме – 404 275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8 - 20 в соответсвиии с решением Мангистауского областного маслихата от 06.10.2010 </w:t>
      </w:r>
      <w:r>
        <w:rPr>
          <w:rFonts w:ascii="Times New Roman"/>
          <w:b w:val="false"/>
          <w:i w:val="false"/>
          <w:color w:val="000000"/>
          <w:sz w:val="28"/>
        </w:rPr>
        <w:t>№ 27/323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в сумме 70 988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30.03.2010 </w:t>
      </w:r>
      <w:r>
        <w:rPr>
          <w:rFonts w:ascii="Times New Roman"/>
          <w:b w:val="false"/>
          <w:i w:val="false"/>
          <w:color w:val="000000"/>
          <w:sz w:val="28"/>
        </w:rPr>
        <w:t>№ 23/271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27.05.2010 </w:t>
      </w:r>
      <w:r>
        <w:rPr>
          <w:rFonts w:ascii="Times New Roman"/>
          <w:b w:val="false"/>
          <w:i w:val="false"/>
          <w:color w:val="000000"/>
          <w:sz w:val="28"/>
        </w:rPr>
        <w:t>№ 25/293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23.07.2010 </w:t>
      </w:r>
      <w:r>
        <w:rPr>
          <w:rFonts w:ascii="Times New Roman"/>
          <w:b w:val="false"/>
          <w:i w:val="false"/>
          <w:color w:val="000000"/>
          <w:sz w:val="28"/>
        </w:rPr>
        <w:t>№ 26/299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27/323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на 2010 год, не подлежащих секвестру в процессе исполнения областного бюджета,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бюджетов районов и городов на 2010 год не подлежат секвестру бюджетные программы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Учесть, что бюджетам районов и городов из областного бюджета на 2010 год предусмотрены целевые трансферты на развитие в сумме 2 815 657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на развитие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30.03.2010 </w:t>
      </w:r>
      <w:r>
        <w:rPr>
          <w:rFonts w:ascii="Times New Roman"/>
          <w:b w:val="false"/>
          <w:i w:val="false"/>
          <w:color w:val="000000"/>
          <w:sz w:val="28"/>
        </w:rPr>
        <w:t>№ 23/271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27.05.2010 </w:t>
      </w:r>
      <w:r>
        <w:rPr>
          <w:rFonts w:ascii="Times New Roman"/>
          <w:b w:val="false"/>
          <w:i w:val="false"/>
          <w:color w:val="000000"/>
          <w:sz w:val="28"/>
        </w:rPr>
        <w:t>№ 25/293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23.07.2010 </w:t>
      </w:r>
      <w:r>
        <w:rPr>
          <w:rFonts w:ascii="Times New Roman"/>
          <w:b w:val="false"/>
          <w:i w:val="false"/>
          <w:color w:val="000000"/>
          <w:sz w:val="28"/>
        </w:rPr>
        <w:t>№ 26/299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27/323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29.11.2010 </w:t>
      </w:r>
      <w:r>
        <w:rPr>
          <w:rFonts w:ascii="Times New Roman"/>
          <w:b w:val="false"/>
          <w:i w:val="false"/>
          <w:color w:val="00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Учесть, что бюджетам районов из областного бюджета на 2010 год предусмотрены целевые текущие трансферты в сумме 33 836 тысяч тенге для финансирования мероприятий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Мангистауского областного маслихата от 06.02.2010 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30.03.2010 </w:t>
      </w:r>
      <w:r>
        <w:rPr>
          <w:rFonts w:ascii="Times New Roman"/>
          <w:b w:val="false"/>
          <w:i w:val="false"/>
          <w:color w:val="000000"/>
          <w:sz w:val="28"/>
        </w:rPr>
        <w:t>№ 23/271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27/323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Председательствующий,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 Б. Чельпеков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29/327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решения Мангистауского областного маслихата от от 29.11.2010 </w:t>
      </w:r>
      <w:r>
        <w:rPr>
          <w:rFonts w:ascii="Times New Roman"/>
          <w:b w:val="false"/>
          <w:i w:val="false"/>
          <w:color w:val="ff0000"/>
          <w:sz w:val="28"/>
        </w:rPr>
        <w:t>№ 28/327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864"/>
        <w:gridCol w:w="903"/>
        <w:gridCol w:w="883"/>
        <w:gridCol w:w="6669"/>
        <w:gridCol w:w="2578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64 395 005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26 791 309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12 468 837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12 468 837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10 785 795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10 785 795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3 536 677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3 535 977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2 280 568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находящихся в государственной собственности 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28 398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0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10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2 217 192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2 217 192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35 320 403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2 001 296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2 001 296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33 319 107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33 319 107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64 365 695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1 541 070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1 336 525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646 945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245 198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финансов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83 284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80 477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38 661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38 661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  мобилизация областного масштаба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3 404 070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3 305 070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2 239 349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381 792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временной изоляции, адаптации и реабилитации несовершеннолетних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содержания лиц, арестованных в административном порядке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Департамента внутренних дел Мангистауской области за счет целевых трансфертов из республиканского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404 275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9 808 331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19 833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  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88 748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628 267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628 267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образования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4 779 221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43 108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248 929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областных государственных учреждений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140 943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217 689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72 089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448 076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810 226</w:t>
            </w:r>
          </w:p>
        </w:tc>
      </w:tr>
      <w:tr>
        <w:trPr>
          <w:trHeight w:val="12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«Самопознание»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1 513 997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350 295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102 375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138 475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311 193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4 228 873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1 847 973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1 955 419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425 481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13 442 759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7 635 173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65 745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823 154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64 864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1 297 150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2 046 551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582 852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264 505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70 238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99 493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94 995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432 884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  медицинских организаций здравоохранения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  организаций здравоохранения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1 387 060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5 807 586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5 807 586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1 218 357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777 560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53 451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43 488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132 517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23 537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  трансфертов из республиканского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16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23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38 031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51 797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государственных пособий на детей до 18 лет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образования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204 969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204 969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7 485 486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5 457 588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1 658 000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109 625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3 573 671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31 086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85 206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  и коммунального хозяйства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2 027 898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802 852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9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  районов (городов областного значения) на ремонт инженерно-коммуникационной инфраструктуры 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527 867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  районов (городов областного значения)на ремонт инженерно-коммуникационной инфраструктуры 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2 666 921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108 159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туризма, физической культуры и спорта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950 700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888 575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989 651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102 030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356 525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228 091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113 190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внутренней политики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428 944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158 594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25 337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164 130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6 502 059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6 502 059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3 625 702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2 876 357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6 078 704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357 816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257 285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433 899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45 925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128 644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69 391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 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19 047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113 986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содержание подразделений местных исполнительных органов в области ветеринарии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45 470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101 020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 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53 671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2 060 615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2 060 615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3 069 284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3 069 284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178 958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28 344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26 229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108 815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2 425 906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2 425 906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1 570 657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596 111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574 580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56 005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313 187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134 914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«Дорожная карта бизнеса - 2020»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121 441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8 999 833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8 999 833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2 431 287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1 436 235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3 838 114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257 464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888 759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  БЮДЖЕТНОЕ  КРЕДИТОВАНИЕ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763 244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   КРЕДИТЫ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1 304 714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851 754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851 754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851 754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  БЮДЖЕТНЫХ 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541 470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541 470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541 470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589 542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590 561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590 561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590 561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-1 323 476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1 323 476</w:t>
            </w:r>
          </w:p>
        </w:tc>
      </w:tr>
    </w:tbl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756"/>
        <w:gridCol w:w="947"/>
        <w:gridCol w:w="650"/>
        <w:gridCol w:w="7058"/>
        <w:gridCol w:w="2370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34 331 785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31 300 370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17 442 180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17 442 180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7 959 770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7 959 770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5 898 420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5 898 420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277 124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</w:p>
        </w:tc>
      </w:tr>
      <w:tr>
        <w:trPr>
          <w:trHeight w:val="5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0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10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2 752 491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2 752 491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2 752 491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Ппр.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34 331 785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491 897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34 862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34 862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276 986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276 986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105 331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87 930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74 718</w:t>
            </w:r>
          </w:p>
        </w:tc>
      </w:tr>
      <w:tr>
        <w:trPr>
          <w:trHeight w:val="7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74 718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40 916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40 916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21 019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  мобилизация областного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3 150 460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2 900 460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2 717 126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51 034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временной изоляции, адаптации и реабилитации несовершеннолетних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27 314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42 813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41 314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19 047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3 254 566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57 104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57 104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116 892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31 836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85 056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598 481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598 481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2 263 020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44 312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281 456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155 303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областного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150 890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65 636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55 835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22 479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1 457 982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219 069</w:t>
            </w:r>
          </w:p>
        </w:tc>
      </w:tr>
      <w:tr>
        <w:trPr>
          <w:trHeight w:val="2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219 069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6 639 536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5 286 885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64 565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100 013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88 163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38 565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1 306 574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2 351 215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780 859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14 955</w:t>
            </w:r>
          </w:p>
        </w:tc>
      </w:tr>
      <w:tr>
        <w:trPr>
          <w:trHeight w:val="7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216 185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18 905</w:t>
            </w:r>
          </w:p>
        </w:tc>
      </w:tr>
      <w:tr>
        <w:trPr>
          <w:trHeight w:val="7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51 658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79 981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1 352 651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1 352 651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549 010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296 396</w:t>
            </w:r>
          </w:p>
        </w:tc>
      </w:tr>
      <w:tr>
        <w:trPr>
          <w:trHeight w:val="4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59 715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43 919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92 194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28 223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252 614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252 614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29 352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  и коммунального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29 352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29 352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1 572 502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97 606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11 883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85 723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физической культуры и спорта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653 430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32 173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23 481</w:t>
            </w:r>
          </w:p>
        </w:tc>
      </w:tr>
      <w:tr>
        <w:trPr>
          <w:trHeight w:val="5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586 487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515 939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34 082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38 139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158 450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244 226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41 042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288 754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77 956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58 546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</w:p>
        </w:tc>
      </w:tr>
      <w:tr>
        <w:trPr>
          <w:trHeight w:val="7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717 004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345 499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43 082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270 432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41 022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41 022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305 797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305 797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96 283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46 679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46 679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20 388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20 388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330 216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330 216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30 216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187 280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17 272 763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17 272 763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14 761 885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2 510 878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Ппр.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825"/>
        <w:gridCol w:w="676"/>
        <w:gridCol w:w="740"/>
        <w:gridCol w:w="6999"/>
        <w:gridCol w:w="2663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Спк.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37 930 638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34 519 624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21 079 661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21 079 661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7 176 203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7 176 203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6 263 760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6 263 760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22 990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242 639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242 639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3 108 234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3 108 234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3 108 234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Ппр.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37 930 638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513 780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287 428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287 428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82 148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  мобилизация областного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3 713 352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3 181 292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2 981 000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временной изоляции, адаптации и реабилитации несовершеннолетних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46 988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содержания лиц, арестованных в административном порядке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532 060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532 060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4 019 173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141 527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97 134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606 642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606 642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2 392 693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284 650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областного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162 961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66 333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56 221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1 561 930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819 386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819 386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7 789 404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5 877 708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66 045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1 443 826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2 639 240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872 657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16 878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233 482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21 039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1 911 696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1 911 696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564 105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304 231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74 422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94 124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259 874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259 874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2 091 479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107 025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94 761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700 631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25 493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630 254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531 473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246 603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303 140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430 861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430 861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445 343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27 188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368 614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292 067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333 237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333 237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1 276 674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691 408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691 408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541 246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541 246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17 013 397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17 013 397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13 197 355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3 816 042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 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Ппр.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87"/>
        <w:gridCol w:w="855"/>
        <w:gridCol w:w="10056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образования  области</w:t>
            </w:r>
          </w:p>
        </w:tc>
      </w:tr>
      <w:tr>
        <w:trPr>
          <w:trHeight w:val="3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60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 одаренных детей в специализированных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</w:t>
            </w:r>
          </w:p>
        </w:tc>
      </w:tr>
      <w:tr>
        <w:trPr>
          <w:trHeight w:val="60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0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6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60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90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1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1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1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</w:tbl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  БЮДЖЕТОВ РАЙОНОВ И ГОРОДОВ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74"/>
        <w:gridCol w:w="837"/>
        <w:gridCol w:w="10263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 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  трансфертов на развитие из областного бюджета бюджетам районов и городов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434"/>
        <w:gridCol w:w="1703"/>
        <w:gridCol w:w="2871"/>
        <w:gridCol w:w="3935"/>
      </w:tblGrid>
      <w:tr>
        <w:trPr>
          <w:trHeight w:val="18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  образования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1 279 956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1 254 750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25 206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  целевых текущих трансфертов из областного бюджета, бюджетам районов и городов на 2010 год для финансирования мероприятий в рамках реализации стратегии региональной занятости и переподготовки кадро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590"/>
        <w:gridCol w:w="2515"/>
        <w:gridCol w:w="5556"/>
      </w:tblGrid>
      <w:tr>
        <w:trPr>
          <w:trHeight w:val="26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образования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7 118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7 118
</w:t>
            </w:r>
          </w:p>
        </w:tc>
      </w:tr>
      <w:tr>
        <w:trPr>
          <w:trHeight w:val="3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