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af55" w14:textId="97e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базовой ставке земельного налога и схема зонирования для целей налогообложения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13/163 от 10 апреля 2009 года. Зарегистрировано Департаментом юстиции Мангистауской области N 2046 от 14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базовой ставке земельного налога и схему зонирования для целей налогообложения по городу Актау согласно приложениям №№ 1,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областного маслихата: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августа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26/432 </w:t>
      </w:r>
      <w:r>
        <w:rPr>
          <w:rFonts w:ascii="Times New Roman"/>
          <w:b w:val="false"/>
          <w:i w:val="false"/>
          <w:color w:val="000000"/>
          <w:sz w:val="28"/>
        </w:rPr>
        <w:t>
 «О поправочных коэффициентах к базовой ставке земельного налога и схема зонирования для целей налогообложения по городу Актау» (зарегистрировано в Реестре государственной регистрации нормативных правовых актов за № 1977, опубликовано в газете "Огни Мангистау" от 6 октября 2007 года № 174);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4/61 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в решение областного маслихата от 15 августа 2007 года № 26/432 «О поправочных коэффициентах к базовой ставке земельного налога и схема зонирования для целей налогообложения по городу Актау» (зарегистрировано в Реестре государственной регистрации нормативных правовых актов за № 2005, опубликовано в газете "Огни Мангистау" от 20 марта 2008 года № 46-47).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     Р. Борашов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отношений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 Оразбаев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2009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Тенгебаев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 2009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2009 года № 13/163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 РЦПИ: см. бумажный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вариант.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2009 года № 13/163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Поправочные коэффициенты для целей налогообложения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описание зон земель города Актау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9110"/>
        <w:gridCol w:w="2901"/>
      </w:tblGrid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и другие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вошедшие в зону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зона, микрорайоны №№ 1, 4, 5, 7, 9, 14, 15; жилой массив «Самал», больничный городок № 1.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№№ 2, 3, 3а, 3б, 6, 8, 10, 11, 12, 13, 16, 17, 18, 18а, 18б, 19, 20, 20а, 21, 22, 23, 24, 25, 26, 27, 28, 28а, 29, 29а, 30, 31, 31а, 31б, 32, 32а, 32б, 33, 33а, 34, 35, 36, «Шыгыс-1», «Шыгыс-2», «Шыгыс-3» и земельные участки, расположенные с правой стороны дороги в международный аэропорт «Актау».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«Актау – Сити» (участок, прилегающий к прибрежной зоне)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«Актау-Сити» (участок, расположенный с левой стороны дороги в аэропорт)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(участок, прилегающий к селитебной зоне)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
</w:t>
            </w:r>
          </w:p>
        </w:tc>
      </w:tr>
      <w:tr>
        <w:trPr>
          <w:trHeight w:val="12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Промышленность.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Характеристика зон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зона включает прибрежную зону, часть селитебной зоны: микрорайоны №№ 1, 4, 5, 7, 9, 14, 15, жилой массив «Самал»; больничный городок №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зоне размещены основные административные учреждения, объекты социального и культурно-бытового обслуживания населения, рестораны, кафе, бары, супермаркеты, магазины, банки, гостиницы, городские пляжи, Парк культуры и отдыха, спортивные комплексы и другие высокодоходные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в первой зоне частично представлен коттеджной застройкой, занимающей обособленные земельные массивы, жилыми зданиями 4-5, 7-11-этажной обычной застройки, а также домами и жилыми комплексами повышенной комфортности.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зона включает микрорайоны №№ 2, 3, 3а, 3б, 6, 8, 10, 11, 12, 13, 16, 17, 18, 18а, 18б, 19, 20, 20а, 21, 22, 23, 24, 25, 26, 27, 28, 28а, 29, 29а, 30, 31, 31а, 31б, 32, 32а, 32б, 33, 33а, 34, 35, 36, «Шыгыс-1», «Шыгыс-2», «Шыгыс-3» и земельные участки, расположенные с правой стороны дороги в международный аэропорт «Актау».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второй зоне размещены основные объекты социального и культурно-бытового обслуживания населения, мечеть, церковь, рестораны, кафе, бары, супермаркеты, магазины, банки и другие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во второй зоне представлен жилыми зданиями 4-5, 7-11 -этажной обычной застройки, а также домами и жилыми комплексами повышенной комфортности и частично представлен коттеджной застройкой, занимающей обособленные земельные массивы.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третью зону включен земельный участок, предоставленный под строительство «Актау-Сити» (участок, прилегающий к прибрежной зоне), где запроектированы жилые микрорайоны, административные учреждения, объекты социального и культурно-бытового обслуживания населения, кафе, бары, магазины и другие.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четвертую зону включен земельный участок, предоставленный под  строительство «Актау-Сити» (участок расположен с левой стороны дороги в международный аэропорт «Актау»), где также запроектированы жилые микрорайоны, административные учреждения, объекты социального и культурно-бытового обслуживания населения, кафе, бары, магазины и другие.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пятую зону включены промышленные предприятия, расположенные вблизи селитебной зоны.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зона включает промышленные предприятия, расположенные в юго-восточной части землепользования города Актау.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