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09c8" w14:textId="a490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застройки территории города Приозерска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08 июля 2009 года N 123/19. Зарегистрировано Управлением юстиции города Балхаша Карагандинской области 14 августа 2009 года N 8-4-152. Утратило силу - решением Приозерского городского маслихата Карагандинской области от 25 февраля 2011 года N 235/37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Приозерского городского маслихата Карагандинской области от 25.02.2011 N 235/37.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от 16 июля 2001 года,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застройки территории города Приозерска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постоянные комиссии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Тулеубекова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Нура–Сарысуйского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экологии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экологического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Саденов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санитарно–эпидемиологического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Батанаева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г.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старший лейтенант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противопожарной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Базарбаев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июля 2009 года N 123/19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Правила застройки территории города Приозерска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застройки территории города Приозерск (далее – Правила) разработаны в соответствии с "Земельным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" Республики Казахстан от 20 июня 2003 года N 442,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N 155 "Об административных правонарушениях", "Экологическим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" Республики Казахстан N 212 от 9 января 2007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от 16 июля 2001 года </w:t>
      </w:r>
      <w:r>
        <w:rPr>
          <w:rFonts w:ascii="Times New Roman"/>
          <w:b w:val="false"/>
          <w:i w:val="false"/>
          <w:color w:val="000000"/>
          <w:sz w:val="28"/>
        </w:rPr>
        <w:t>N 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архитектурной, градостроительной и строительной деятельности в Республике Казахстан", от 3 ноября 1994 года 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индивидуальном жилищном строительстве",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N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жилищных отношениях", от 11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N 214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N 425 "О некоторых мерах по упрощению порядка оформления и выдачи исходных материалов (данных) и разрешительных документов для строительства объектов", и строительных норм и правил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Застройка территории города осуществляется в соответствии с настоящими правилами, генеральным планом города, проектом детальной планировки и застройки промышленных и селитебных районов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обязательны для всех предприятий, организаций, учреждений и других юридических лиц, независимо от их ведомственной подчиненности и форм собственности, а также физических лиц, осуществляющих проектирование, строительство зданий и сооружений и благоустройство на вновь осваиваемых и реконструируемых территориях в городе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осуществления работ по планировке и застройке районов индивидуального жилищного строительства в городе Приозерске, оформления документации на получение земельного участка, строительства индивидуального жилого дома и хозяйственно-бытовых строений, контроля за осуществлением строительства, приемки в эксплуатацию индивидуальных жилых домов с надворными постройками, а также оценку недвижимости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индивидуальном жилищном строительстве" от 3 ноября 1994 года N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 города – Аким города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Благоустройство города – комплекс элементов и работ, направленных на создание благоприятной, здоровой и удобной жизнедеятельности человека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Градостроительный регламент – режимы, разрешения, ограничения (включая обременения, запрещения и сервитуты) использования территорий (земельных участков) и других объектов недвижимости, а также любых допустимых изменений их состояния, установленных в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Градостроительная и архитектурно–строительная документация – система взаимоувязанных документов (включая предпроектную и проектную документацию, государственные и межгосударственные нормативные документы), необходимых для организации градостроительного планирования развития и застройки территорий и населенных пунктов, строительства (расширения, модернизации, технического перевооружения, реконструкции, капитального ремонта, консервации и постутилизации) объектов, а также организации строительства, инженерной подготовки территории, благоустроиства, озеленения, внешного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Основные виды градостроительных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генеральная схема расселения и территориальной организации производительных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региональные схемы расселения и территориальной организации крупных лечебно-оздоровительных, рекреционных и других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схемы районной планировки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проекты районной планировки административных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генеральные планы городов, поселков,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генеральные планы функциональных территорий (промышленных, рекреационных и других);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проекты детальной планировки;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проекты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Жилой дом (жилое здание) – строение, состоящее в основном из жилых помещений, а также нежилых помещений и иных частей, являющихся общим имуществом собственников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Заказчик – юридическое или физическое лицо, заключающее договор подряда на строительство и осуществляющее свои обязанности в соответствии с гражданским законодательством. Заказчиком может быть застройщик или иное лицо, уполномоченное застройщиком, при этом застройщик может передать уполномоченному лицу свои функции во взаимоотношениях с органами государственного надзора и иными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Застройщик – юридическое или физическое лицо, имеющее намерение осущечтвить строительство определенного объекта и получившее решение акимата о предоставлении земельного участка под строительство или разрешение на использование земельного участка, принадлежащего ему на праве собственности или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Инженерная, транспортная и социальная инфраструктуры – комплекс сооружений и коммуникаций инженерного оборудования (водопроводные сети, канализация, теплоснабжения, электрические сети и т.п.), связи, транспорта (автомобильные дороги, остановки, места для парковки и т.п.), а также объектов социального и культурно-бытового обслуживания населения, обеспечивающий устойчивое развитие и функционирование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Красные линии – границы, отделяющие территории кварталов, микрорайонов и других элементов планировочной структуры от улиц, проездов и площадей в городе Приозерске. Красные линии, как правило, применяются для регулирования границ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Линии регулирования застройки – границы застройки, устанавливаемые при размешении зданий, строений, сооружений, с отступом от красных линий или от границ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Маслихат – местный представительный орган города Приозерска.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Объекты недвижимости в градостроительстве (далее – объекты недвижимости) – объекты, в отношении которых осуществляется деятельность по использованию, строительству и реконструкции: здания, сооружения и земельные участки, на которых эти объекты располагаются.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Орган архитектуры – государственный исполнительный орган, финансируемый из местного бюджета, уполномоченный акимом города осуществлять регулирование в сфере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Орган государственного архитектурно-строительного контроля (орган госархстройконтроля) – территориальный орган архитектурного и строительного контроля, инспектирования и лицензирования в сфере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Орган по земельным ресурсам – территориальный орган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Орган по охране окружающей среды – территориальный орган по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Органы государственного надзора – государственные органы, осуществлюящие согласование проектных и строительных работ на предмет соответствия строительным, противопожарным, санитарным, экологическим, природоохранным и иным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Подрядчик – юридическое или физическое лицо, которое выполняет работы по договору с заказчиком; подрядчик должен иметь лицензию на виды выполняемых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Проектировщик – юридическое или физическое лицо, имеющее лицензию на осуществление соответствующих видов проектной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Разрешенное использование земельных участков и иных объектов недвижимости в градостроительстве – использование объектов недвижимости в соответствии с градостроительным регламентом; ограничения на использование указанных объектов, установленные в соответствии с законодательством Республики Казахстан, а также сервитуты.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Самовольное строительство – строительство возведение самовольных построек (жилые дома, другие строения, сооружения или иное недвижимое имущество, созданное на земельном участке, не отведенном для этих целей в порядке, установленном законодательством Республики Казахстан, а также созданное без получения на это необходимых разрешений).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Строительная площадка – территория, используемая для разрешения возводимого объекта, временных строений и сооружений, техники, отвалов грунта, складирования строительных материалов, изделий, оборудования и выполнения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Строительные нормы и правила – нормативно–технические документы, подлежащие обязательному исполнению при осуществлении проектирования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Эксплуатирующая организация – организация, осуществляющая эксплуатацию инженерных коммуникаций (водопроводные и электрические сети, газо– и теплоснабжение, связь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Правилах используются иные понятия, используемые в нормативных правовых актах, в соответствии с которыми разработаны Правила.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Условия и требования по использованию субъектами архитектурной, градостроительной и строительной деятельности земельных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Разработка, согласование, и утверждение градостроительных проектов производятся в соответствии со строительными нормами и правилами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Важнейшие градостроительные узлы рассматриваются на расширенном совещании акимата города с целью уточнения градостроительных регламентов и органичений, админитративных и проектных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Формирование застройки территорий города Приозерска должно осуществляться по генеральному плану развития города Приозерска, проектам детальной планировки и проектам застройки районов города с учетом территориальной схемы охраны окружающей среды, как составной части генерального плана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Градостроительные регламенты и ограничения отображется в актах землепользования в строке "обременения на земельный участок" и в договорах аренды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выборе площадок для организации строительства следует соблюдать планировочные ограничения (линии регулирования застройки, разрывы, отступы, охранные зоны), отображенные на схеме размещения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План ограничений участка выполняется отделом градостроительного кадастра и отделом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Зонирование смежных участков должно быть планировочно взаимоувязано и отвечать санитарно-противоэпидемическим, противопожарным и другим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Изменение функционального использования участка должна осуществляться по разрешению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Условия и требования по проектированию и застройке территории города Приозерска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Порядок разработки, согласования, утверждения и состав проектно-сметной документации определяются в соответствии со строительными нормами и правилами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Архитектурно–строительная документация рассматривается в отделе архитектуры и градостроительства с целью уточнения проектно-строительных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При строительстве обьектов, оказывающих влияние на окружающию среду и здоровье населения, необходимо согласование с уполномоченным органом в области охраны окружающей среды или местным исполнительным органом в области охраны окружающей среды в пределах своей компетенции как на стадии выбора площадок, так и на стадии подготовки проекта. При этом, в случае размещения такого объекта или объектов в селитебной территории в непосредственной близости от жилья и объектов соцкультбыта, что может нарушить или ущемить интересы проживания, или повлиять на здоровье жителей, необходимо проводить сходы жителей этого района застройки, экологическую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Архитектурно-планировочным заданием, выдаваемым отделом архитектуры и градостроительства, устаналивается комплекс требований к назначению, основным параметрам и размещению объекта на конкретном земельном участке (площадке, трассе), а также обязательные требования, условия и органичения к проектированию и строительству, устанавливаемые в соответствии с градостроительными регламентами для города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Проектирование и застройки земельного участка должны осуществляться на основе проектов строительства. Проект землеустройства и иные документы для изменения целевого назначения и перевода земель из одной категории в другую подлежат государственной экологической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Проектные и изыскательские работы выполняются проектными, изыскательскими организациями, предприятиями или другими юридическими и физическими лицами, имеющими соответствующие лицензии на проведение указанных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К выполнению строительных работ допускаются строительные организации и предприятия при наличии лицензии на выполнение соответствующих работ, а также застройщик, осуществляющий строительство индивидуального жилого дома собственными силами.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На территории города необходимо предусматривать преимущественно централизованные системы отопления, газоснабжения, канализации.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качестве источника водоснабжения следует использовать централизованные водозаборные сооружения и водоводы. При отсутствии или невозможности их использования, система водоснабжения застройки должна предусматривать использование подземных вод по согласованию с местным органом санитарно-эпидемиологического надзора и уполномоченным органом 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Застройка селитебных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структурно-планировочном отношении жилые территории города Приозерск представлены в виде групп жилых зданий, жилых кварталов, микрорайонов, жилых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Новое жилищное строительство должно предусматривать формирование жилой среды в виде градостроительных комплексов и кварталов, обеспечивающих комфортные условия проживания, гарантированный минимум социальных услуг населению и уровень инженерного обеспечения, экономически обоснованный для того или иного типа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Застройка жилых территорий осуществляется на основе архитектурно-градостроительной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При проектировани жилых территорий и размещении жилых домов необходимо предусматривать возможность последующего образования кондоминиумов собственников жилых и нежилых помещений многоквартирных жилых домов с целью содержания и обслуживания домов и земельных участков, на которых они располагаются.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При проектировании комплексов многоквартирных жилых домов необходимо максимально использовать подземное пространство для размещения гаражей и сооружений инженерного оборудования с устройством на поверхности детских игровых, спортивных и хозяйственных площадок с учетом санитарных и противопожарных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Строительство зданий и сооружений за счет реконструкции и уплотнения существующей застройки должно осуществляться при условии соблюдения противопожарных, санитарно-противоэпидемических требований, градостроительных нормативов и градостроительной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При проектировании жилой застройки (новое строительство и реконструкция) следует предусматривать размещение площадок, состав и размеры которых, а также расстояния от них до жилых и общественных зданий принимать не менее приведенных в таблице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), в соответствии строительными нормами и правилами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Расстояния от наземных и наземно-подземных гаражей, открытых стоянок, предназначенных для постоянного и временного хранения легковых автомобилей, и станций технического обслуживания до жилых домов и общественных зданий, а также до участков школ, детских яслей-садов и лечебных учреждений стационарного типа, размещаемых на селитебных территориях, следует принимать не менее приведенных в таблице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), строительных норм и правил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Размеры гаража на одно машино-место в селитебной зоне не должны превышать в осях стен 4 х 6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Размещение наземных, наземно-подземных, металлических гаражей, открытых стоянок, предназначенных для постоянного и временного хранения легковых автомобилей, и станций технического обслуживания производится согласно утвержденной градостроительной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открытых автостоянок внутриквартально и внутридомовых площадок запрещено.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металлических гаражей в кварталах, придомовых территориях допускается ветеранам Великой Отечественной Войны, инвалидам I и II групп при условии наличия архитектурно-градостроительной ситуации во временное краткосрочное землепользование.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Расстановка автотранспорта на территории автостоянок выполняется с соблюдением следующих расстояний: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продольными сторонами автомобилей – не менее 1,1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торцами автомобилей – не менее 0,5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торцевой стороны автомобиля до ограждения – не менее 0,5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торцевой стороны автомобиля до стационарного технологического оборудования – не менее 0,3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зданий и сооружений на территории автостоянки (контрольно-пропускного пункта – помещения охраны, станции технического обслуживания, автомойки – до мест хранения автотранспорта) – не менее 9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Размеры внутренних проездов на территории автостоянок, приведены в таблице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), с учетом рекомендуемого приближения движущегося автомобиля к ограждениям территории автостоянок, к оборудованию и к автомобилям на местах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Проектные решения на строительство пристроек к многоэтажным зданиям жилого и общественного назначения в обязательном порядке согласовываются с органами государственного пожарного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Пристройки к существующим жилым домам допустимы на условиях представления застройщиком проекта решения фасада всего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строительство пристроек к жилым помещениям на главных (центральных) улицах города, кроме крыльца.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 реконструируемых из жилых квартир торговых объектов торговые залы площадью более 70 квадратных метров должны иметь не менее 2-х эвакуационных выходов, отвечающих требованиям Строительных Норм и Правил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Проектирование и размещение площадок летних кафе, располагаемых в зоне проездов для пожарной автотехники, предназначенных для обслуживания ими многоэтажных зданий, допускается только из выносного легкотрансформируемого оборудования (столы, стулья, ограждение, навесы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летних кафе допускается только для отдельно стоящих специализированных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размещение летних кафе на придомовой территории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Площадь навесов и настилов из горючих материалов, площадок летних кафе, пристраиваемых к зданиям I, II и III степеней огнестойкости не должно превышать 50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Размещение мангалов на открытом огне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При размещении и проектировании автомобильных газозаправочных станций необходимо руководствовать противопожарными требованиями строительных норм и правил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Совместное размещение автомобильных заправочных станций и автомобильных газозаправочных станций по заправке автотранспорта легковоспламеняющимися жидкостями и горючими жидкостями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Расстояние от зданий и сооружений автомобильных газозаправочных станций до зданий и сооружений автомобильных заправочных станций по заправке автотранспорта легковоспламеняющимися жидкостями и горючими жидкостями следует принимать не менее 100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При проектировании проездов и пешеходных путей необходимо обеспечивать возможность проезда пожарных машин к жилым и общественным зданиям, в том числе со встроено-пристроенными помещениями, и доступ пожарной с автолестниц или автоподъемников в любую квартиру или помещение.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Расстояние от края проезда до стены здания, как правило, следует принимать 5-8 метров для зданий до 10 этажей включительно и 8-10 метров для зданий свыше 10 этажей. В этой зоне не допускается размещать ограждения, воздушные линии электропередач и осуществлять рядовую посадку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Вдоль фасадов зданий, не имеющих входов, допускается предусматривать полосы шириной 6 метра, пригодные для проезда пожарных машин с учетом допустимой нагрузки на покрытие или грунт.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Под рядовой посадкой деревьев необходимо понимать размещение деревьев (с учетом их многолетнего листового покрова) в указанной зоне, препятствующее передвижению и установке (как продольному, так фронтальному по отношению к зданию) пожарных автолестниц и автоподъемников.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Наружные эвакуационные двери зданий не должны иметь запоров, которые не могут быть открыты изнутри без ключа.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Двери лестничных клеток, ведущие коридоры, двери лифтовых холлов и тамбуров-шлюзов должны иметь приспособление для самозакрывания и уплотнения в притворах и не должны иметь запоров, препятствующих их открыванию без ключа.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Двери эвакуационных выходов и другие на путях эвакуации должны открываться по направлению выхода из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Не допускается сообщение поэтажных лестничных клеток зданий, учитываемых в расчете путей эвакуации, с подвальным или цокольным этажом.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Выходы из подвальных и цокольных этажей, являющиеся эвакуационными, следует предусматривать непосредственно наружу обособленными от общих лестничных клеток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Размещение торговых киосков, павильонов, рекламных сооружений и других объектов сервиса на территории города Приозерска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Вдоль улиц разрешается размещение киосков, торгующих газетами, журналами и мороженым.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Размещение отдельно стоящих сооружений стационарного характера (билборды, световое табло, стелы, пилоны, транспаранты - перетяжки) определяется конкретной архитектурно-градостроительной ситуацией территории города Приозерск. При этом расстояние между билбордами, стоящими в створе должно быть не менее 50 метров, световыми табло, стелами, пилонами не менее 50 метров, транспарантами - перетяжками не менее 100 метров, с размещением над проезжей частью улиц транспортов-перетяжек не ниже 6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Запрещается эксплуатация стационарных объектов наружной (визуальной) рекламы без информационных сообщений (рекламы) на одной или более сторон сроком более 7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Действующие торговые киоски размещаются до окончания права временного землепользования, при этом размещение новых торговых киосков не допускается во внутридворовых территориях в порядке, предусмотренном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Земельные участки, на которых расположены торговые киоски, павильоны, рекламные сооружения и объекты сервиса могут передаваться владельцам торговых киосков, павильонов, рекламных сооружений и объектов сервиса только в краткосрочное землепользование.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7. Проектирование и строительство инженерных сетей и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Проектирование и строительство магистральных инженерных сетей и сооружений осуществляется по заказу городских организаций и служб или услугодателей. Физические и юридические лица, заинтересованные в строительстве магистральных инженерных сетей и сооружений в городе Приозерск, также могут выступать заказчиками на проектирование и строительство с последующей передачей сетей на баланс соответствующих служб города или услугодателей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Проектирование разводящих и внутриплощадочных инженерных сетей, обеспечивающих функционирование объектов, а также сетей внутри зданий и сооружений, независимо от их протяженности, осуществляется по заказу застройщиков в соответствии с техническими условиями инженерных служб города. Проектирование инженерных сетей и сооружений осуществляется проектными организациями или физическими лицами, имеющими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строительство наземных внутриквартальных инженерных сетей в городе Приозерске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Проекты инженерных сетей на всех стадиях и видах должны выполняться на полноценной и современной топогеодезической основе в масштабе 1:500. Разработанные проекты инженерных сетей подлежат обязательному согласованию с отделом инженерных сетей местного органа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инженерных сооружений (насосные, подстанции и другие объекты) должны иметь заключения органов экспертизы в области архитектуры 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Строительство инженерных сетей и сооружений необходимо производить по согласованному с уполномоченными органами проекту выбора трассы на исполнительной геодезической съемке.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Строительные организации, осуществляющие производство работ по строительству или ремонту инженерных сетей и сооружений без согласованной проектной документации местного органа архитектуры, градостроительства и строительства или без разрешения на производство работ Государственной Архитектурно-строительной Инспекции, подвергаются административному взысканию в соответствии с административным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8. Проектирование улично-дорожной сети и транспортных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Разработанная проектная документация на строительство улично-дорожной сети и транспортных сооружений подлежит согласованию в органе экспертизы проектов, а также с отделом дорожной полиции Управления внутренних дел города Приозерск и отделом архитектуры и градостроительства города Приозерска.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9. Охрана памятников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В целях обеспечения памятников истории, археологии, градостроительства и архитектуры, монументального искусства устанавливаются охранные зоны, зоны регулирования застройки и зоны охраняемого природного ландшафта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года. N 1488-XII "Об охране и использовании объектов историко-культурного наследия".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Границы охранных зон, зон регулирования застройки и зон охраняемого природного ландшафта определяются градостроительной документацией по согласованию с государственным органом Республики Казахстан по охране и использованию историко-культурного наследия. Охранные зоны имеют территории трех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Первая категория территорий – примыкающие к отдельно стоящим среды чужой среды историко-архитектурным памятникам и градостроительные образования, где весь городской ландшафт является историческим памятником. Границы этих территории заданы с учетом создания условий, обеспечивающих физическую сохранность памятника.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категория территорий – границы этих территорий заданы с учетом создания условий, обеспечивающих обзор памятника. Масштаб и архитектура старых и новых сооружений согласовывается со средой, высоту ограничивают возможности просмотра доминанты с наиболее выигрышных точек зрительского восприятия.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Третья категория территорий – это участки вокруг заповедных зон памятников, застройка которых может влиять на их восприятие.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внешним границам охранных зон примыкают зоны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Правила и режим эксплуатации охранных зон объектов историко-культурного наследия: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указанных зон запрещается производство земельных, строительных и других работ, а также хозяйственная деятельность без разрешения инспекции по охране историко-культурного наследия по Карагандинской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территорий первого уровня не допускается размещение новых строений, элементов декора, рекламы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территорий второго уровня допускается размещение новых строений облегченного типа, элементов декора, рекламы и информации, а также раскрытие перспектив обзора с дальних подходов;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территориях зон регулирования допускается более радикальное преобразование застройки. Новое строительство разрешено, но с ограничением этажности, обеспечением обзора доминант основного ядра историка - архитектурных ансамблей с дальних подходов. Не исключается возможность изменения планировки, но при условии сохранения преемственности со сложившейся структурой.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Если движение транспорта по дорогам, прилегающим к памятнику или пролегающим через охранные зоны, создает угрозу для существования памятников, то движение транспорта по таким дорогам ограничивается или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10. Незавершенные строительством объекты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Физические и юридические лица, независимо от форм собственности, имеющие незавершенные строительством объекты жилья и соцкультбыта обязаны иметь согласованные и утвержденные уполномоченными государственными органами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проектно-сметную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 благоустройства и озеленения;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график производства работ и завершения строительства объекта, для объектов социального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Территория объектов с незавершенным объемом строительства должна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ограждена сплошным забором высотой не менее 2-х метров с устройством козырька шириной 1 метр для безопасности движения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свободной от строительного или иного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При въезде на территорию незавершенного строительством объекта должен быть установлен информационный щит, с указанием телефона, адреса и наименования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Незавершенный строительством объект должен быть законсервирован и иметь круглосуточную охрану и закрывающиеся на замок ворота.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11. Правила производства работ по строительству и ремонту инженерных сетей и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Для принятия необходимых мер предосторожности и предупреждения повреждений инженерных сетей и сооружений лицо, ответственное за производство работ, обязано не позднее чем за 24 часа до начала работ вызвать на место работ представителей заинтересованных организаций, установить совместно с ними точное расположение существующих сетей и сооружений и принять меры к их полной сохранности.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заинтересованных организаций обеспечивают явку своих представителей к месту производства работ и дают исчерпывающие письменные указания по соблюдению условий, необходимых для обеспечения сохранности принадлежащих им сетей и сооружений при производстве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Лицо, ответственное за производство работ, обязано до начала работ выполнить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установить по границам разрытия ограждения и предупреждающие дорожные знаки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местах движения пешеходов подготовить пешеходные мостики с поручнями и обеспечить освещение участка разрытия в ночное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меры к обеспечению бесперебойной работы арычной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наличии зеленых насаждений в зоне работы механизмов оградить их глухими щитами, гарантирующими их сохранность. При разрытиях требующих закрытия проездов, соответствующими знаками ясно обозначается объезд;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очистку колес транспортных средств от грунта, глины которые могут загрязнить покрытия проезжей части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Запрещается начинать разработку траншей без предварительной подготовки, гарантирующей максимальное сбережение дорожного покрытия.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Доставка материалов к месту выполнения работ допускается не ранее чем за 24 часа до начала выполнения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На улицах, площадях и других благоустроенных территориях рытье траншей и котлованов для укладки подземных коммуникаций должно производиться с соблюдением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работы выполняются короткими участками в соответствии с проектом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работы на последующих участках разрешается начинать только после завершения всех работ на предыдущем участке, включая восстановительные работы и уборку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грунт, вынутый из траншей и котлованов, должен вывозиться с места работ немедленно;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обратная засыпка траншей должна производиться гравийно-оптимальной смесью с послойным уплотнением;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прокладке магистральных инженерных сетей по улицам (территория от красной линии до параллельной красной линии), ширина асфальтобетонного покрытия которых 4-7 метров, асфальтобетонное покрытие восстанавливается на всю ширину существующей дороги, а при ширине более 7 метров восстановление асфальтобетонного покрытия выполняется по траншее и зоне работы строительных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прокладке телефонной канализации, электрокабелей и других инженерных сетей по тротуарам с шириной асфальтобетонного покрытия 1,5-2 метров асфальтобетонное покрытие восстанавливается по всей ширине тротуаров;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восстановление дорожного покрытия производится заказчиком по прокладке сетей силами предприятий, имеющих лицензию на данный вид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По окончании разработки траншеи лицо, ответственное за производство работ, обязано засвидетельствовать представителю государственной архитектурно-строительной инспекции соответствие разработки траншей проекту инженерной сети и оформить данное соответствие 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В случае несоответствия проектов трасс инженерных сетей при производстве или окончании строительно-монтажных работ государственной архитектурно-строительной инспекцией выдается предписание на перекладку этих сетей. Затраты на переустройство инженерных сетей и их оборудования для приведения в соответствие с проектом выполняются за счет организации, производящей эти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При разрытии грунтовых дорог организация, которая производила разрытие, обязана после окончания работ выполнить обратную засыпку с послойным уплотнением грунта. В случае невозможности уплотнения грунта обратную засыпку выполнить "несжимаемым" грунтом.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В случае появления просадок, разрушения верхнего слоя асфальтобетонного покрытия в местах прокладки инженерных сетей в течении 2-х лет, владелец сетей обязан производить повторное восстановление асфальтобетонного покрытия в десятидневный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По окончании монтажа инженерных сетей и строительства инженерных сооружений, но до засыпки грунтом последних, строительная организация производит исполнительную топографо-геодезическую съемку.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Исполнительная съемка коммуникаций, имеющих люки и колодцы (на прямых участках без углов поворота), может производиться после засыпки траншей и полного восстановления элементов внешнего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Приемка в эксплуатацию законченных строительством инженерных сетей производится государственными или рабочими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Приемка инженерных сетей в эксплуатацию должна производиться после полного завершения всех работ, включая установку люков, колодцев и полного восстановления элементов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Ответственность за состояние колодцев, тепловых камер, люков на улицах и внутриквартальных территориях города несет эксплуатирующая организация или ведомство, в ведении которого находится данная инженерная сеть.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В случае повреждения при строительстве и проведении проектно-изыскательских работ подземных инженерных сетей, не показанных на топографо–геодезическом плане города, ответственность несут владельцы этих сетей, не организовавшие регистрацию своих сетей на плане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12. Порядок прохождения разрешительных процедур на размещение и строительство новых объектов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Предоставление земельных участков осуществляется на территориях, предусмотренных для этих целей градостроительной документацией. Порядок предоставления застройщику земельного участка для строительства здания или сооружения определяется законодательством Республики Казахстан,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Местные исполнительные органы обеспечивают опережающую разработку генерального плана города, проектов детальной планировки и проектов застройки территорий города, на основании которых производится предоставление земельных участков застройщикам.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Для получения разрешения на размещения строительства новых объектов недвижимости застройщик изыскивает площадку на собственной или на новой территории по данным земельного и градостроительного кадастров и в случае положительного исхода поиска подает заявление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схема размещения объектов на собственном участке или на новой территории, желаемые границы участка, его целевое назначение, показатели платности застройки и мощности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Местный орган архитектуры и градостроительства по материалам утвержденной градостроительной документации выполняет план планировочных ограничений участка с уточненными границами, красными линиями прилегающих к участку улиц, линиями регулирования застройки, назначением участка по учетной форме градостроительного кадастра, опись градостроительных регламентов и ограничений участка, обоснование рекомендуемой формы собственности. Эти данные являются исходными для составления земельно-кадастрового дела и принятия решения о предоставлении земельного участка для обеспечения разрешенного использования земельных участков и иных объектов недвижимости в градостроительстве.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На основании решений местного исполнительного органа застройщику выдается документ, удостоверяющий право на землю или на проектирование и строительство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Рассмотрение проекта, представленного застройщиком, осуществляется местным органом архитектуры и градостроительства в двухнедельный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Начало строительства объектов, которые могут оказать отрицательное воздействие на окружающую среду и здоровье населения возможно для только после прохождения проектных материалов процедур государственной экологической экспертизы и наличия положительного заключения государственной экологической экспертизы и по проектным решениям.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Вынос в натуру границ участка, осей здания или сооружения, выполняется по заявкам индивидуальных застройщиков органом архитектуры и градостроительства и местным органом по управлению земельными ресурсами с участием, по мере необходимости, других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Рассмотрение и согласование актов выбора земельных участков под строительство органами государственного пожарного надзора производится непосредственно в ходе работы комиссии отдела по земельным отношениям города Приозерск по рассмотрению актов выбора, а по объектам, требующим решения вопроса о возможности их размещения с выездом на планируемый участок, подготовки дополнительных, либо отрицательных заключений к акту выбора земельного участка – в течение 3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Рассмотрение проектной документации на строительство с выдачей заключений и предписаний органов государственного пожарного надзора производится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архитектурные и эскизные проекты - в течение 10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рабочая документация на строительство - в течение 30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Сроки рассмотрения представленных заявителями документов в местных органах архитектуры и градостроительства для выдачи исходных данных и архитектурно-планировочного задания (АПЗ) на разработку проекта реконструкции (перепланировки, переоборудования) помещений или иных частей жилого здания (или мотивированного отказа в их выдаче) не должны превышать трех рабочих дней со дня заявления, в случаях сложности проекта до двух недель.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Сроки рассмотрения заявлений поставщиками услуг о представлении технических условий на подключение к сетям и согласование условий размещения вблизи сетей – 10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13. Разрешение на производство строительно-монтажных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Разрешение (мотивированный отказ) на начало строительно–монтажных работ выдается должностными лицами территориального органа государственной архитектурно–строительной инспекции. Для получения на производство строительно–монтажных работ заказчик представляет следующие документы и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решения акимата города Приозерска о представлении земельного участка под строительство либо разрешение на использование под строительство участка, принадлежащего заказчику на праве собственности или праве временного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государственной лицензии подрядной организации, с перечнем видов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утвержденный и согласованный в установленном порядке проект или локальные разделы проекта с положительным заключением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подписи ответственного лица от генподрядчика и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Разрешением на выполнение строительно–монтажных работ по промышленным объектам, объектам обслуживания автотранспорта и других объектов, связанных с выбросами в окружающую среду и размещаемых в водо – охранных зонах рек является также положительное заключение государственной экологической экспертизы областного территориального управления охраны окружающей среды для трансграничных, стратегических и экологически опасных видов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По предоставлении заказчиком необходимых документов органам государственного архитектурно–строительного контроля выдается разрешение в течении 15 календарных дней с момента подачи заявления с необходимой документацией. Срок действия разрешения устанавливается с учетом заявления заказчика, исходя из периода времени, необходимого для строительства, но не более одного года. По истечении срока действия разрешения заказчик обязан полученного, не продленного или не прошедшего в необходимых случаях перерегистрацию разрешения, равно как и выполнение не указанных в разрешении работ является самовольным строительством.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Граждане и юридические лица вместе с представителем строительной организации оформляют документы в уполномоченном органе по земельным отношениям на вынос границ объекта или комплекса в натуру и несут ответственность за их соблюдение.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Граждане и юридические лица, имеющие разрешение на производство строительных работ, за пять дней извещают Государственную архитектурно–строительную инспекцию о начале строительства объекта. Производство работ осуществляется в соответствии с установленными в проекте сроками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и юридические лица, допустившие при строительстве нарушения проекта и качества строительно–монтажных и отделочных работ, несут ответственность согласно действующему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На период строительства объектов или комплексов, в целях обеспечения безопасности, жизнедеятельности на прилегающих территориях, зданиях, сооружениях, организации удобного технологического процесса, экологических и санитарно–технических требований, создания эстетического восприятия стройки, в обязательном порядке предусматривается обустройство строительной площадки – установка ограждения, организация подъездов и пешеходных проходов, мойка колес автотранспорта, выезжающего с объекта, ограждение строительных лесов пылеизоляцией и другие мероприятия в соответствии с проектом производства работ и строительным генеральным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По завершении строительства объекта или комплекса заказчики обязаны до приемки объекта в эксплуатацию заказать и представить в Уполномоченный орган по земельным отношениям исполнительную топографическую съемку.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14. Порядок прохождения процедур на изменение (перепрофилирование, переоборудование, перепланировку, реконструкцию, расширение, капитальный ремонт) существующих объектов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Порядок прохождения разрешительных процедур на строительство новых и изменение существующих объектов установлены правилами прохождения разрешительных процедур на строительство новых и изменение существующих объектов, утвержденными постановлением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Переоборудование и перепланировка жилых и нежилых помещений в жилом доме без архитектурно-строительного проекта, разрешения местного исполнительного органа и отдела архитектуры и градостроительства, согласования кооператива собственников квартир (в городе Приозерске с Коммунальным государственным предприятием "Управление жилищно-коммунального реформирования") или общего собрания жильцов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В случае, когда переоборудование и перепланировка помещений затрагивают интересы других собственников, требуется их предварительное письменное согласие.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Сроки выдачи разрешения на начало производства работ по изменению помещений (частей здания) или отказа в его выдаче не должны превышать 15 рабочих дней с момента подачи проекта на согласование.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15. Приемка объекта в эксплуатацию завершенного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Приемка в эксплуатацию объектов и комплексов после завершения их строительства, реконструкция, расширения, технического перевооружения, реставрации и капитального ремонта осуществляется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До оформления государственного акта в эксплуатацию заказчики совместно со строительной организацией и службами города готовят: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о промежуточной приемке;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на скрытие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 об испытании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сертификаты и паспорта на строительные материалы и 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экспертное заключение на проектную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Приемка объектов и комплексов в эксплуатацию оформляется актами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16. Контроль за осуществлением градостроительной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Контроль за осуществлением градостроительной деятельности направлен на обеспечение реализации государственной политики в области градостроительства в соответствии с генеральным планом и иной градостроительной документации, настоящими правилами застройки, государственного градостроительными нормативами 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Должностные лица местного органа архитектуры и градостроительства, государственной архитектурно-строительной инспекции в пределах их компетенций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контроль за строительством, реконструкцией, ремонтом объектов недвижимости в целях получения информаций о выполнении субъектами градостроительной деятельности требований градостроительной и проектной документации, государственных градостроительных нормативов и правил, разрешений на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в установленном порядке лиц, виновных в нарушении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архитектурной, градостроительной и строительной деятельности" к административной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направлять материалы в компетентные органы для принятия соответствующих мер к лицам, виновным в нарушении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предъявлять иски в суд о возмещении причиненного среде жизнедеятельности вреда в случае, если вред был причинен путем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принимать решения о приостановлении или прекращении строительной деятельности, осуществляемой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принимать иные меры, не противоречащие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17. Охрана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При строительстве объектов застройщики должны соблюдать экологические требования согласно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42 от 16 января 2004 года "Об утверждении Правил установления водоохранных зон и полос". Для предотвращения загрязнения, засорения и истощения поверхностных вод, поддержания водных объектов и водохозяйственных сооружений в состоянии, соответствующем санитарно-эпидемиологическим и экологическим требованиям, а также сохранения животного и растительного мира необходимо устанавливать водоохранные зоны и полосы. Ширину водоохраной зоны для озера Балхаш принимать 500 метров, а ширину водоохраной полосы 20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застройке территории города Приозерска в пределах водоохранных зон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размещение складов горюче-смазочных материалов, площадок для заправки аппаратуры ядохимикатами, мест складирования и захоронения промышленных, бытовых и сельскохозяйственных отходов, кладбищ и скотомогильников, накопителей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складирование навоза и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заправка топливом, мойка и ремонт автомобилей, тракторов и других машин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дачных и садово-огородных участков при ширине водоохранных зон менее 100 метров и крутизне склонов прилегающих территорий более 3 градусов;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размещение стоянок транспортных средств, в том числе на территориях дачных и садово-огородных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реконструкции зданий, сооружений, коммуникаций и других объектов, а также землеройных и других работ, без согласования с </w:t>
      </w:r>
      <w:r>
        <w:rPr>
          <w:rFonts w:ascii="Times New Roman"/>
          <w:b w:val="false"/>
          <w:i w:val="false"/>
          <w:color w:val="000000"/>
          <w:sz w:val="28"/>
        </w:rPr>
        <w:t>местными исполнительными органами и уполномоченными органами в области: использования и охраны водного фонда, охраны окружающей среды, управления земельными ресурсами, энергоснабжения и санитарно-эпидемиологического благополучия населения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совпадении водоохранных зон и зон санитарной охраны следует руководствоваться также требованиями санитарных норм и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водоохранных полос дополнительно к ограничениям для водоохранных зон, необходимо учитывать следующие запрещения: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установка и устройство сезонных стационарных палаточных городков;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размещение дачных и садово-огородных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выделение участков под индивидуальное жилищное или дачное и другое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прокладка проездов (кроме прогонов к традиционным местам водопоя скота) движение автомобилей, тракторов и механизмов, кроме техники специального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Водоохранные полосы, как правило, должны быть заняты лесокустарниковой растительностью или залужены.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18. Ответственность за нарушение настоящих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За нарушение настоящих Правил, если действия не содержат, признаков уголовно наказуемого деяния, применяются санкции,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Контроль за выполнением настоящих Правил осуществляют в соответствии с действующим законодательством Республики Казахстан контролирующие и уполномоченные органы, каждый в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19.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Какие-либо изменения, дополнения, поправки, уточнения в утвержденную редакцию Правил застройки вносят по представлению местного исполнительного органа местным представительным органом, утвердившим данные Правила.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застройки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города Приозерска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2173"/>
        <w:gridCol w:w="858"/>
        <w:gridCol w:w="484"/>
        <w:gridCol w:w="1453"/>
        <w:gridCol w:w="1393"/>
        <w:gridCol w:w="1393"/>
        <w:gridCol w:w="1393"/>
      </w:tblGrid>
      <w:tr>
        <w:trPr>
          <w:trHeight w:val="615" w:hRule="atLeast"/>
        </w:trPr>
        <w:tc>
          <w:tcPr>
            <w:tcW w:w="4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автомобилей, 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внутреннего проезда, м, в местных хранения автомобилей при установке автомобилей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Передним ходом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Задним ходом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дополнительного маневра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маневром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дополнительного маневра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установки автомобилей к оси проезда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  <w:tr>
        <w:trPr>
          <w:trHeight w:val="6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особо малого класса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31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малого класса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1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среднего класса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6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представительного класса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31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застройки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города Приозерска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2"/>
        <w:gridCol w:w="3423"/>
        <w:gridCol w:w="4365"/>
      </w:tblGrid>
      <w:tr>
        <w:trPr>
          <w:trHeight w:val="9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Удельные размеры площадок в квадратных метрах на человека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Расстояния от площадок до окон жилых и общественных зданий в метрах</w:t>
            </w:r>
          </w:p>
        </w:tc>
      </w:tr>
      <w:tr>
        <w:trPr>
          <w:trHeight w:val="12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игр детей дошкольного и младшего школьного возраста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отдыха взрослого населения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занятий физкультурой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</w:t>
            </w:r>
          </w:p>
        </w:tc>
      </w:tr>
      <w:tr>
        <w:trPr>
          <w:trHeight w:val="9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хозяйственных целей и выгула собак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(для хозяйственных целей) 40 (для выгула собак)</w:t>
            </w:r>
          </w:p>
        </w:tc>
      </w:tr>
      <w:tr>
        <w:trPr>
          <w:trHeight w:val="9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стоянки автомашин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таблице 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застройки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города Приозерска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1"/>
        <w:gridCol w:w="1335"/>
        <w:gridCol w:w="1375"/>
        <w:gridCol w:w="1701"/>
        <w:gridCol w:w="1762"/>
        <w:gridCol w:w="1457"/>
        <w:gridCol w:w="1499"/>
      </w:tblGrid>
      <w:tr>
        <w:trPr>
          <w:trHeight w:val="120" w:hRule="atLeast"/>
        </w:trPr>
        <w:tc>
          <w:tcPr>
            <w:tcW w:w="4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до которых определяется расстояние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в метрах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гаражей и открытых стоянок при числе легковых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станций технического обслуживания при числе постов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 менее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11—50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51—100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101—300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 менее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11—30</w:t>
            </w:r>
          </w:p>
        </w:tc>
      </w:tr>
      <w:tr>
        <w:trPr>
          <w:trHeight w:val="12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торцы жилых домов без окон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здания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 и детские дошкольные учреждения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учреждения со стационаром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