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7231" w14:textId="5cd7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практики" для безработной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19 мая 2009 года N 147. Зарегистрировано Управлением юстиции Каркаралинского района Карагандинской области 18 июня 2009 года N 8-13-65. Утратило силу  - постановлением акимата Каркаралинского района Карагандинской области от 20 апреля 2010 года N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20.04.2010 N 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Каркаралинского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"Молодежной практики" среди граждан, окончивших учебные заведения начального, среднего и высшего профессионального образования и зарегистрированных в государственном учреждении "Отдел занятости и социальных программ Каркаралинского района" в качестве безработных (далее – безработная молодежь);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договоры с работодателями, изъявившими желание предоставить временные рабочие места для безработной молодежи сроком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оплату труда безработной молодежи в сумме пятнадцать тысяч тенге в месяц путем зачисления средств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Каркаралинского района" осуществлять финансирование по бюджетной программе 451-02-103 "Расширение программ социальных рабочих мест и молодежной практики за счет целевых текущих трансфертов из республиканского бюджета" в пределах средств, предусмотренных в бюджете района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Дюсетаева.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