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da89" w14:textId="178d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последипломной практики для безработной молодежи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23 июня 2009 года N 16/01. Зарегистрировано Управлением юстиции Бухар-Жырауского района Карагандинской области 14 июля 2009 года N 8-11-77. Утратило силу - постановлением акимата Бухар-Жырауского района Карагандинской области от 24 мая 2010 года N 13/01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24.05.2010 N 13/01.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расширения возможностей трудоустройства безработных граждан - выпускников учебных заведений среднего и высшего профессионального образования и приобретения ими практического опыта, знаний и навыков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Бухар-Жырауского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зарегистрированной в качестве безработных в отделе занятости, окончившей учебные заведения среднего и высшего профессионального образования (далее профессиональные учебные заведения), созданию условий для получения первоначального опыта работы по профессии, содействию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гражданам - выпускникам профессиональных учебных заведений в рамках молодежной практики договор на организацию профессиональной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производить за счет средств республиканского бюджета, предусмотренных по программе 002 "Программа занятости" подпрограммы 103 "Расширение программы социальных рабочих мест и молодежной практики за счет целевых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Али Асхат Сагадиевича.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 и распространяется на правоотношения возникшие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