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c85b" w14:textId="8dbc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34 сессии Абайского районного маслихата от 8 августа 2006 года N 34/335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16 сессии Абайского районного маслихата Карагандинской области от 10 сентября 2009 года N 16/199. Зарегистрировано Управлением юстиции Абайского района Карагандинской области 15 сентября 2009 года N 8-9-67. Утратило силу - решением 23 сессии Абайского районного маслихата Карагандинской области от 17 июня 2010 года N 23/278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17.06.2010 N 23/278.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Абайского районного маслихата от 8 августа 2006 года N 34/335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телекоммуникаций", (зарегистрировано в Реестре государственной регистрации нормативных правовых актов N 8-9-22 от 7 сентября 2006 года, опубликовано в районной газете "Абай-Ақиқат" от 16 сентября 2006 года N 37 (3631),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9 очередной сессии Абайского районного маслихата от 7 октября 2008 года N 9/105 "О внесении изменений и дополнений в решение 34 сессии районного маслихата N 34/335 от 8 августа 2006 года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(зарегистрировано в Реестре государственной регистрации нормативных правовых актов N 8-9-48 от 20 октября 2008 года, опубликовано в районной газете "Абай-Ақиқат" от 31 октября 2008 года N 43 (3736),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09 сентября 2004 года N 949 "О некоторых вопросах компенсации повышения тарифов абонентской платы за телефон"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слова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09 сентября 2004 года N 949 "О некоторых вопросах компенсации повышения тарифов абонентской платы за телефон"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"городских" дополнить словами "и сельских";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центр обслуживания населения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2)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после слов "из расчета 7 месяцев" дополнить словами ", но не более чем 7 тонн твердого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"уполномоченный орган" дополнить словами "или в Центр обслуживания населения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 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"городской" дополнить словами "и сельской";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При выявлении случая получения незаконного или завышенного размера жилищного пособия по недостоверным сведениям, выплата жилищного пособия прекращается. Незаконно полученная сумма подлежит возврату в добровольном порядке, а в случае отказа в установленном законодательстве порядке.".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Абайского района"                 С. Аксанов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Е. Кисраунов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