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94ad" w14:textId="9539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Абайского района от 18 декабря 2008 года N 35/03 "Об организации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20 апреля 2009 года N 10/05. Зарегистрировано Управлением юстиции Абайского района Карагандинской области 29 мая 2009 года N 8-9-61. Утратило силу - постановлением акимата Абайского района Карагандинской области от 11 марта 2010 года N 04/29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Абайского района Карагандинской области от 11.03.2010 N 04/29.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поступившими заявками от учреждений,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акимат Абайского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18 декабря 2008 года N 35/03 "Об организации общественных работ на 2009 год", зарегистрированное в Управлении юстиции Абайского района от 12 января 2009 года N 8-9-52 и опубликованное в районной газете "Абай-Ақиқат" от 16 января 2009 года N 4 (3749),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Ислямова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Алтынбеков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2009 года N 10/05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N 35/03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и объемов общественных работ по предприятиям,</w:t>
      </w:r>
      <w:r>
        <w:br/>
      </w:r>
      <w:r>
        <w:rPr>
          <w:rFonts w:ascii="Times New Roman"/>
          <w:b/>
          <w:i w:val="false"/>
          <w:color w:val="000000"/>
        </w:rPr>
        <w:t>
организациям и учреждениям Абайского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4"/>
        <w:gridCol w:w="2220"/>
        <w:gridCol w:w="6226"/>
      </w:tblGrid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1305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"Жигер-2004" при акимате Абайского района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жилых массивов от мусора, снега, благоустройство, озеленение города, экологическое оздоровление и другие работы.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 собственников квартир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домов к зимнему отопительному сезону и другие работы.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аппараты акимов города, сел, поселков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жилых массивов от мусора, снега, благоустройство, озеленение, экологическое оздоровление. Подсобные, ремонтно-строительные работы, помощь в сборе налогов, проведении статистических опросов, помощь лицам (семьям) в сборе документов на адресную социальную помощь и государственные детские пособия и другие работы.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Абайского района, управление казначейства Абайского района, отдел земельных отношений Абайского района, отдел строительства Абайского района, отдел архитектуры и градостроительства Абайского района, территориальная инспекция комитета государственной инспекции в агропромышленном комплексе по Абайскому району, отдел жилищно-коммунального хозяйства Абайского района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работы, архивная, курьерская и другие работы.</w:t>
            </w:r>
          </w:p>
        </w:tc>
      </w:tr>
      <w:tr>
        <w:trPr>
          <w:trHeight w:val="1035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здравоохранения Абайского района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работы, благоустройство прилегающих территорий и другие работы.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 Абайского района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Подсобные работы в период отопительного сезона. Проведение культурных мероприятий и другие работы.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 (государственный центр по выплате пенсий по Абайскому району, отдел занятости и социальных программ Абайского района, центр реабилитации пенсионеров и инвалидов)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Оказание помощи и услуг социально уязвимой группе населения, обработка архивных документов. Работа курьера и другие работы.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и разноске повесток в период призывной и приписной кампаний и другие работы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района, суды Абайского района, управление внутренних дел Абайского района, управление юстиции Абайского района, территориальные отделы судебных исполнителей, уголовно-исполнительная инспекция Абайского района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Помощь в документировании населения. Обработка архивных документов.Работа курьера и другие работы.</w:t>
            </w:r>
          </w:p>
        </w:tc>
      </w:tr>
      <w:tr>
        <w:trPr>
          <w:trHeight w:val="765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чрезвычайных ситуаций Абайского района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населения противопожарным знаниям и другие работы.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 и поселков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бригад по выращиванию скота и сельскохозяйственной продукции с последующей самозанятостью.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населения и скота, социальный опрос населения</w:t>
            </w:r>
          </w:p>
        </w:tc>
      </w:tr>
      <w:tr>
        <w:trPr>
          <w:trHeight w:val="1035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 с населения. Помощь в проведении учетной кампании и другие работы.</w:t>
            </w:r>
          </w:p>
        </w:tc>
      </w:tr>
      <w:tr>
        <w:trPr>
          <w:trHeight w:val="1035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Дорожно-эксплуатационный участок – 42 Карагандинского областного филиала республиканского государственного предприятия "Казавтодор"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благоустройство дорог республиканского значения и другие работы.</w:t>
            </w:r>
          </w:p>
        </w:tc>
      </w:tr>
      <w:tr>
        <w:trPr>
          <w:trHeight w:val="120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Абайского района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Работа курьера и другие работы.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