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5b0f" w14:textId="0b95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на срочную воинскую службу в апреле-июне, в октябре-декабре 2009 года</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23 апреля 2009 года N 5/20. Зарегистрировано Управлением юстиции города Шахтинска Карагандинской области 25 мая 2009 года N 8-8-68</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Законов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8 июля 2005 года "</w:t>
      </w:r>
      <w:r>
        <w:rPr>
          <w:rFonts w:ascii="Times New Roman"/>
          <w:b w:val="false"/>
          <w:i w:val="false"/>
          <w:color w:val="000000"/>
          <w:sz w:val="28"/>
        </w:rPr>
        <w:t>О воинской обязанности и воинской службе</w:t>
      </w:r>
      <w:r>
        <w:rPr>
          <w:rFonts w:ascii="Times New Roman"/>
          <w:b w:val="false"/>
          <w:i w:val="false"/>
          <w:color w:val="000000"/>
          <w:sz w:val="28"/>
        </w:rPr>
        <w:t xml:space="preserve">",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апреля 2009 года N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акимат города Шахтинска</w:t>
      </w:r>
      <w:r>
        <w:rPr>
          <w:rFonts w:ascii="Times New Roman"/>
          <w:b w:val="false"/>
          <w:i w:val="false"/>
          <w:color w:val="ffffff"/>
          <w:sz w:val="28"/>
        </w:rPr>
        <w:t>п</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Призвать на срочную воинскую службу в апреле-июне и октябре-декабре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Утвердить персональный состав городской призывной комиссии:</w:t>
      </w:r>
      <w:r>
        <w:br/>
      </w:r>
      <w:r>
        <w:rPr>
          <w:rFonts w:ascii="Times New Roman"/>
          <w:b w:val="false"/>
          <w:i w:val="false"/>
          <w:color w:val="000000"/>
          <w:sz w:val="28"/>
        </w:rPr>
        <w:t>
      Садыков Кенжебай Мафикович – начальник Государственного учреждения "Отдел по делам обороны города Шахтинск Карагандинской области", председатель комиссии;</w:t>
      </w:r>
      <w:r>
        <w:br/>
      </w:r>
      <w:r>
        <w:rPr>
          <w:rFonts w:ascii="Times New Roman"/>
          <w:b w:val="false"/>
          <w:i w:val="false"/>
          <w:color w:val="000000"/>
          <w:sz w:val="28"/>
        </w:rPr>
        <w:t>
      Егишев Бекежан Кабиденович – заместитель акима города Шахтинска, заместитель председателя комиссии;</w:t>
      </w:r>
      <w:r>
        <w:br/>
      </w:r>
      <w:r>
        <w:rPr>
          <w:rFonts w:ascii="Times New Roman"/>
          <w:b w:val="false"/>
          <w:i w:val="false"/>
          <w:color w:val="000000"/>
          <w:sz w:val="28"/>
        </w:rPr>
        <w:t>
      Члены комиссии:</w:t>
      </w:r>
      <w:r>
        <w:br/>
      </w:r>
      <w:r>
        <w:rPr>
          <w:rFonts w:ascii="Times New Roman"/>
          <w:b w:val="false"/>
          <w:i w:val="false"/>
          <w:color w:val="000000"/>
          <w:sz w:val="28"/>
        </w:rPr>
        <w:t>
      Шорова Елена Ивановна – заместитель начальника Государственного учреждения "Отдел внутренних дел города Шахтинска Департамента внутренних дел Карагандинской области";</w:t>
      </w:r>
      <w:r>
        <w:br/>
      </w:r>
      <w:r>
        <w:rPr>
          <w:rFonts w:ascii="Times New Roman"/>
          <w:b w:val="false"/>
          <w:i w:val="false"/>
          <w:color w:val="000000"/>
          <w:sz w:val="28"/>
        </w:rPr>
        <w:t>
      Бойцова Людмила Александровна – врач окулист, председатель медицинской комиссии;</w:t>
      </w:r>
      <w:r>
        <w:br/>
      </w:r>
      <w:r>
        <w:rPr>
          <w:rFonts w:ascii="Times New Roman"/>
          <w:b w:val="false"/>
          <w:i w:val="false"/>
          <w:color w:val="000000"/>
          <w:sz w:val="28"/>
        </w:rPr>
        <w:t>
      Султанова Фания Рафиковна – секретарь комиссии.</w:t>
      </w:r>
      <w:r>
        <w:br/>
      </w:r>
      <w:r>
        <w:rPr>
          <w:rFonts w:ascii="Times New Roman"/>
          <w:b w:val="false"/>
          <w:i w:val="false"/>
          <w:color w:val="000000"/>
          <w:sz w:val="28"/>
        </w:rPr>
        <w:t>
</w:t>
      </w:r>
      <w:r>
        <w:rPr>
          <w:rFonts w:ascii="Times New Roman"/>
          <w:b w:val="false"/>
          <w:i w:val="false"/>
          <w:color w:val="000000"/>
          <w:sz w:val="28"/>
        </w:rPr>
        <w:t>
      3. На случай болезни или отсутствия по другим причинам кого-либо из членов комиссии назначить резервный состав комиссии:</w:t>
      </w:r>
      <w:r>
        <w:br/>
      </w:r>
      <w:r>
        <w:rPr>
          <w:rFonts w:ascii="Times New Roman"/>
          <w:b w:val="false"/>
          <w:i w:val="false"/>
          <w:color w:val="000000"/>
          <w:sz w:val="28"/>
        </w:rPr>
        <w:t>
      Ахметов Ануар Турсынханович – заместитель начальника Государственного учреждения "Отдел по делам обороны города Шахтинск Карагандинской области", председатель комиссии;</w:t>
      </w:r>
      <w:r>
        <w:br/>
      </w:r>
      <w:r>
        <w:rPr>
          <w:rFonts w:ascii="Times New Roman"/>
          <w:b w:val="false"/>
          <w:i w:val="false"/>
          <w:color w:val="000000"/>
          <w:sz w:val="28"/>
        </w:rPr>
        <w:t>
      Нурмаганова Сандугаш Оразхановна – заведующая Государственным учреждением "Отдел внутренней политики города Шахтинска", заместитель председателя комиссии;</w:t>
      </w:r>
      <w:r>
        <w:br/>
      </w:r>
      <w:r>
        <w:rPr>
          <w:rFonts w:ascii="Times New Roman"/>
          <w:b w:val="false"/>
          <w:i w:val="false"/>
          <w:color w:val="000000"/>
          <w:sz w:val="28"/>
        </w:rPr>
        <w:t>
      Члены комиссии:</w:t>
      </w:r>
      <w:r>
        <w:br/>
      </w:r>
      <w:r>
        <w:rPr>
          <w:rFonts w:ascii="Times New Roman"/>
          <w:b w:val="false"/>
          <w:i w:val="false"/>
          <w:color w:val="000000"/>
          <w:sz w:val="28"/>
        </w:rPr>
        <w:t>
      Абишев Евгений Серикович – заместитель начальника Государственного учреждения "Отдел внутренних дел города Шахтинска Департамента внутренних дел Карагандинской области";</w:t>
      </w:r>
      <w:r>
        <w:br/>
      </w:r>
      <w:r>
        <w:rPr>
          <w:rFonts w:ascii="Times New Roman"/>
          <w:b w:val="false"/>
          <w:i w:val="false"/>
          <w:color w:val="000000"/>
          <w:sz w:val="28"/>
        </w:rPr>
        <w:t>
      Ли Ирина Алексеевна – врач психиатр, председатель медицинской комиссии;</w:t>
      </w:r>
      <w:r>
        <w:br/>
      </w:r>
      <w:r>
        <w:rPr>
          <w:rFonts w:ascii="Times New Roman"/>
          <w:b w:val="false"/>
          <w:i w:val="false"/>
          <w:color w:val="000000"/>
          <w:sz w:val="28"/>
        </w:rPr>
        <w:t>
      Фальковская Анна Викторовна – секретарь комиссии.</w:t>
      </w:r>
      <w:r>
        <w:br/>
      </w:r>
      <w:r>
        <w:rPr>
          <w:rFonts w:ascii="Times New Roman"/>
          <w:b w:val="false"/>
          <w:i w:val="false"/>
          <w:color w:val="000000"/>
          <w:sz w:val="28"/>
        </w:rPr>
        <w:t>
</w:t>
      </w:r>
      <w:r>
        <w:rPr>
          <w:rFonts w:ascii="Times New Roman"/>
          <w:b w:val="false"/>
          <w:i w:val="false"/>
          <w:color w:val="000000"/>
          <w:sz w:val="28"/>
        </w:rPr>
        <w:t>
      4. Директору Коммунального государственного казенного предприятия "Центральная больница г. Шахтинск" акимата Карагандинской области Управления здравоохранения Карагандинской области (Байманов М.М.) для качественного медицинского освидетельствования:</w:t>
      </w:r>
      <w:r>
        <w:br/>
      </w:r>
      <w:r>
        <w:rPr>
          <w:rFonts w:ascii="Times New Roman"/>
          <w:b w:val="false"/>
          <w:i w:val="false"/>
          <w:color w:val="000000"/>
          <w:sz w:val="28"/>
        </w:rPr>
        <w:t>
      1) выделить на период проведения призыва наиболее опытных врачей-специалистов из расчета:</w:t>
      </w:r>
      <w:r>
        <w:br/>
      </w:r>
      <w:r>
        <w:rPr>
          <w:rFonts w:ascii="Times New Roman"/>
          <w:b w:val="false"/>
          <w:i w:val="false"/>
          <w:color w:val="000000"/>
          <w:sz w:val="28"/>
        </w:rPr>
        <w:t>
      врач-терапевт - 1;</w:t>
      </w:r>
      <w:r>
        <w:br/>
      </w:r>
      <w:r>
        <w:rPr>
          <w:rFonts w:ascii="Times New Roman"/>
          <w:b w:val="false"/>
          <w:i w:val="false"/>
          <w:color w:val="000000"/>
          <w:sz w:val="28"/>
        </w:rPr>
        <w:t>
      врач-хирург - 1;</w:t>
      </w:r>
      <w:r>
        <w:br/>
      </w:r>
      <w:r>
        <w:rPr>
          <w:rFonts w:ascii="Times New Roman"/>
          <w:b w:val="false"/>
          <w:i w:val="false"/>
          <w:color w:val="000000"/>
          <w:sz w:val="28"/>
        </w:rPr>
        <w:t>
      врач-психиатр - 1;</w:t>
      </w:r>
      <w:r>
        <w:br/>
      </w:r>
      <w:r>
        <w:rPr>
          <w:rFonts w:ascii="Times New Roman"/>
          <w:b w:val="false"/>
          <w:i w:val="false"/>
          <w:color w:val="000000"/>
          <w:sz w:val="28"/>
        </w:rPr>
        <w:t>
      врач-отоларинголог - 1;</w:t>
      </w:r>
      <w:r>
        <w:br/>
      </w:r>
      <w:r>
        <w:rPr>
          <w:rFonts w:ascii="Times New Roman"/>
          <w:b w:val="false"/>
          <w:i w:val="false"/>
          <w:color w:val="000000"/>
          <w:sz w:val="28"/>
        </w:rPr>
        <w:t>
      врач-невропатолог - 1;</w:t>
      </w:r>
      <w:r>
        <w:br/>
      </w:r>
      <w:r>
        <w:rPr>
          <w:rFonts w:ascii="Times New Roman"/>
          <w:b w:val="false"/>
          <w:i w:val="false"/>
          <w:color w:val="000000"/>
          <w:sz w:val="28"/>
        </w:rPr>
        <w:t>
      врач-окулист - 1;</w:t>
      </w:r>
      <w:r>
        <w:br/>
      </w:r>
      <w:r>
        <w:rPr>
          <w:rFonts w:ascii="Times New Roman"/>
          <w:b w:val="false"/>
          <w:i w:val="false"/>
          <w:color w:val="000000"/>
          <w:sz w:val="28"/>
        </w:rPr>
        <w:t>
      врач-стоматолог - 1;</w:t>
      </w:r>
      <w:r>
        <w:br/>
      </w:r>
      <w:r>
        <w:rPr>
          <w:rFonts w:ascii="Times New Roman"/>
          <w:b w:val="false"/>
          <w:i w:val="false"/>
          <w:color w:val="000000"/>
          <w:sz w:val="28"/>
        </w:rPr>
        <w:t>
      врач-дерматовенеролог - 1;</w:t>
      </w:r>
      <w:r>
        <w:br/>
      </w:r>
      <w:r>
        <w:rPr>
          <w:rFonts w:ascii="Times New Roman"/>
          <w:b w:val="false"/>
          <w:i w:val="false"/>
          <w:color w:val="000000"/>
          <w:sz w:val="28"/>
        </w:rPr>
        <w:t>
      медицинская сестра – 6 человек;</w:t>
      </w:r>
      <w:r>
        <w:br/>
      </w:r>
      <w:r>
        <w:rPr>
          <w:rFonts w:ascii="Times New Roman"/>
          <w:b w:val="false"/>
          <w:i w:val="false"/>
          <w:color w:val="000000"/>
          <w:sz w:val="28"/>
        </w:rPr>
        <w:t>
      2)</w:t>
      </w:r>
      <w:r>
        <w:rPr>
          <w:rFonts w:ascii="Times New Roman"/>
          <w:b w:val="false"/>
          <w:i w:val="false"/>
          <w:color w:val="ffffff"/>
          <w:sz w:val="28"/>
        </w:rPr>
        <w:t>п</w:t>
      </w:r>
      <w:r>
        <w:rPr>
          <w:rFonts w:ascii="Times New Roman"/>
          <w:b w:val="false"/>
          <w:i w:val="false"/>
          <w:color w:val="000000"/>
          <w:sz w:val="28"/>
        </w:rPr>
        <w:t>укомплектовать городской призывной участок необходимыми медицинскими инструментами, оборудованием, медикаментами;</w:t>
      </w:r>
      <w:r>
        <w:br/>
      </w:r>
      <w:r>
        <w:rPr>
          <w:rFonts w:ascii="Times New Roman"/>
          <w:b w:val="false"/>
          <w:i w:val="false"/>
          <w:color w:val="000000"/>
          <w:sz w:val="28"/>
        </w:rPr>
        <w:t>
      3) иметь необходимый резерв коек в лечебных учреждениях города для обследования призывников, направляемых врачебной комиссией;</w:t>
      </w:r>
      <w:r>
        <w:br/>
      </w:r>
      <w:r>
        <w:rPr>
          <w:rFonts w:ascii="Times New Roman"/>
          <w:b w:val="false"/>
          <w:i w:val="false"/>
          <w:color w:val="000000"/>
          <w:sz w:val="28"/>
        </w:rPr>
        <w:t>
      4) обеспечить проведение флюорографии грудной клетки, клинических анализов, электрокардиограммы всем гражданам, подлежащим призыву.</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ffffff"/>
          <w:sz w:val="28"/>
        </w:rPr>
        <w:t>п</w:t>
      </w:r>
      <w:r>
        <w:rPr>
          <w:rFonts w:ascii="Times New Roman"/>
          <w:b w:val="false"/>
          <w:i w:val="false"/>
          <w:color w:val="000000"/>
          <w:sz w:val="28"/>
        </w:rPr>
        <w:t>Коммунальному государственному казенному предприятию "Стоматологическая поликлиника города Шахтинск" акимата Карагандинской области Управления здравоохранения Карагандинской области (Себепов А.С.) обеспечить в период проведения приписки санацию полости рта, всем, нуждающимся в лечении.</w:t>
      </w:r>
      <w:r>
        <w:br/>
      </w:r>
      <w:r>
        <w:rPr>
          <w:rFonts w:ascii="Times New Roman"/>
          <w:b w:val="false"/>
          <w:i w:val="false"/>
          <w:color w:val="000000"/>
          <w:sz w:val="28"/>
        </w:rPr>
        <w:t>
</w:t>
      </w:r>
      <w:r>
        <w:rPr>
          <w:rFonts w:ascii="Times New Roman"/>
          <w:b w:val="false"/>
          <w:i w:val="false"/>
          <w:color w:val="000000"/>
          <w:sz w:val="28"/>
        </w:rPr>
        <w:t>
      6. Акимам поселков Шахан, Долинка, Новодолинский (Клюев А.Е., Солтабаев Е.О., Жапарова З.С.) обеспечить вручение персональных повесток всем гражданам, подлежащим призыву и организованную явку на призывную комиссию и отправку в воинские части. Для розыска призывников, уклоняющихся от призыва, привлекать сотрудников поселковой полиции. На данных лиц вести персональный учет.</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ffff"/>
          <w:sz w:val="28"/>
        </w:rPr>
        <w:t>п</w:t>
      </w:r>
      <w:r>
        <w:rPr>
          <w:rFonts w:ascii="Times New Roman"/>
          <w:b w:val="false"/>
          <w:i w:val="false"/>
          <w:color w:val="000000"/>
          <w:sz w:val="28"/>
        </w:rPr>
        <w:t>Государственному учреждению "Отдел образования города Шахтинска" (Акатаев А.К.), Государственному учреждению "Отдел культуры и развития языков города Шахтинска" (Ибраева С.К.) совместно с Государственным учреждением "Отдел по делам обороны города Шахтинск Карагандинской области" (Садыков К.М.) (по согласованию) провести городской День призывника и торжественные проводы для службы в рядах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8. Рекомендовать Государственному учреждению "Отдел внутренних дел города Шахтинска Департамента внутренних дел Карагандинской области" (Терликов М.Г.) (по согласованию):</w:t>
      </w:r>
      <w:r>
        <w:br/>
      </w:r>
      <w:r>
        <w:rPr>
          <w:rFonts w:ascii="Times New Roman"/>
          <w:b w:val="false"/>
          <w:i w:val="false"/>
          <w:color w:val="000000"/>
          <w:sz w:val="28"/>
        </w:rPr>
        <w:t>
      1)</w:t>
      </w:r>
      <w:r>
        <w:rPr>
          <w:rFonts w:ascii="Times New Roman"/>
          <w:b w:val="false"/>
          <w:i w:val="false"/>
          <w:color w:val="ffffff"/>
          <w:sz w:val="28"/>
        </w:rPr>
        <w:t>п</w:t>
      </w:r>
      <w:r>
        <w:rPr>
          <w:rFonts w:ascii="Times New Roman"/>
          <w:b w:val="false"/>
          <w:i w:val="false"/>
          <w:color w:val="000000"/>
          <w:sz w:val="28"/>
        </w:rPr>
        <w:t>назначить на призывной участок наряд полиции, обеспечить средствами связи с автотранспортом в дни работы призывной комиссии и отправки призывников на Карагандинский областной сборный пункт для обеспечения правопорядка;</w:t>
      </w:r>
      <w:r>
        <w:br/>
      </w:r>
      <w:r>
        <w:rPr>
          <w:rFonts w:ascii="Times New Roman"/>
          <w:b w:val="false"/>
          <w:i w:val="false"/>
          <w:color w:val="000000"/>
          <w:sz w:val="28"/>
        </w:rPr>
        <w:t>
      2) организовать розыск, задержание и доставку на призывной участок граждан, уклоняющихся от призыва на срочную военную службу. Оплату всех расходов по розыску и доставке данных призывников производить за счет этих лиц.</w:t>
      </w:r>
      <w:r>
        <w:br/>
      </w:r>
      <w:r>
        <w:rPr>
          <w:rFonts w:ascii="Times New Roman"/>
          <w:b w:val="false"/>
          <w:i w:val="false"/>
          <w:color w:val="000000"/>
          <w:sz w:val="28"/>
        </w:rPr>
        <w:t>
      3) предоставлять информацию Государственному учреждению "Отдел по делам обороны города Шахтинск Карагандинской области" о лицах призывного возраста, отбывающих уголовное наказание, находящихся под следствием, судом и ранее судимых.</w:t>
      </w:r>
      <w:r>
        <w:br/>
      </w:r>
      <w:r>
        <w:rPr>
          <w:rFonts w:ascii="Times New Roman"/>
          <w:b w:val="false"/>
          <w:i w:val="false"/>
          <w:color w:val="000000"/>
          <w:sz w:val="28"/>
        </w:rPr>
        <w:t>
</w:t>
      </w:r>
      <w:r>
        <w:rPr>
          <w:rFonts w:ascii="Times New Roman"/>
          <w:b w:val="false"/>
          <w:i w:val="false"/>
          <w:color w:val="000000"/>
          <w:sz w:val="28"/>
        </w:rPr>
        <w:t>
      9. Рекомендовать Государственному учреждению "Отдел по делам обороны города Шахтинск Карагандинской области" (Садыков К.М.) (по согласованию) заключить договор о медицинском обеспечении проведения призывных мероприятий с Коммунальным государственным казенным предприятием "Центральная больница г. Шахтинск" акимата Карагандинской области Управления здравоохранения Карагандинской области (Байманов М.М.), Коммунальным государственным казенным предприятием "Стоматологическая поликлиника города Шахтинск" акимата Карагандинской области Управления здравоохранения Карагандинской области (Себепов А.С.).</w:t>
      </w:r>
      <w:r>
        <w:br/>
      </w:r>
      <w:r>
        <w:rPr>
          <w:rFonts w:ascii="Times New Roman"/>
          <w:b w:val="false"/>
          <w:i w:val="false"/>
          <w:color w:val="000000"/>
          <w:sz w:val="28"/>
        </w:rPr>
        <w:t>
</w:t>
      </w:r>
      <w:r>
        <w:rPr>
          <w:rFonts w:ascii="Times New Roman"/>
          <w:b w:val="false"/>
          <w:i w:val="false"/>
          <w:color w:val="000000"/>
          <w:sz w:val="28"/>
        </w:rPr>
        <w:t>
      10. Рекомендовать Государственному учреждению "Отдел по делам обороны города Шахтинск Карагандинской области" (Садыков К.М.) (по согласованию) заключить договор с победителями конкурса по государственным закупкам услуг, товаров и работ по перевозке призывников.</w:t>
      </w:r>
      <w:r>
        <w:br/>
      </w:r>
      <w:r>
        <w:rPr>
          <w:rFonts w:ascii="Times New Roman"/>
          <w:b w:val="false"/>
          <w:i w:val="false"/>
          <w:color w:val="000000"/>
          <w:sz w:val="28"/>
        </w:rPr>
        <w:t>
</w:t>
      </w:r>
      <w:r>
        <w:rPr>
          <w:rFonts w:ascii="Times New Roman"/>
          <w:b w:val="false"/>
          <w:i w:val="false"/>
          <w:color w:val="000000"/>
          <w:sz w:val="28"/>
        </w:rPr>
        <w:t>
      11. Государственному учреждению "Отдел жилищно-коммунального хозяйства, пассажирского транспорта и автомобильных дорог города Шахтинска" (Перова Т.В.) обеспечить бесперебойную подачу воды, электрической, тепловой энергии на призывной участок в часы работы комиссии.</w:t>
      </w:r>
      <w:r>
        <w:br/>
      </w:r>
      <w:r>
        <w:rPr>
          <w:rFonts w:ascii="Times New Roman"/>
          <w:b w:val="false"/>
          <w:i w:val="false"/>
          <w:color w:val="000000"/>
          <w:sz w:val="28"/>
        </w:rPr>
        <w:t>
</w:t>
      </w:r>
      <w:r>
        <w:rPr>
          <w:rFonts w:ascii="Times New Roman"/>
          <w:b w:val="false"/>
          <w:i w:val="false"/>
          <w:color w:val="000000"/>
          <w:sz w:val="28"/>
        </w:rPr>
        <w:t>
      12. Государственному учреждению "Отдел финансов города Шахтинска" (Меллятов А.Б.) производить финансирование мероприятий из средств местного бюджета, связанных с проведением медицинского освидетельствования, сдачей клинических анализов, электрокардиограммы, флюорографии, транспортными средствами, согласно смете расходов и прилагаемых к ней договоров.</w:t>
      </w:r>
      <w:r>
        <w:br/>
      </w:r>
      <w:r>
        <w:rPr>
          <w:rFonts w:ascii="Times New Roman"/>
          <w:b w:val="false"/>
          <w:i w:val="false"/>
          <w:color w:val="000000"/>
          <w:sz w:val="28"/>
        </w:rPr>
        <w:t>
</w:t>
      </w:r>
      <w:r>
        <w:rPr>
          <w:rFonts w:ascii="Times New Roman"/>
          <w:b w:val="false"/>
          <w:i w:val="false"/>
          <w:color w:val="000000"/>
          <w:sz w:val="28"/>
        </w:rPr>
        <w:t>
      13. Информацию по результатам проведения призыва граждан на срочную военную службу представить в акиму города Шахтинска до 6 июля 2009 года и до 6 января 2010 года.</w:t>
      </w:r>
      <w:r>
        <w:br/>
      </w:r>
      <w:r>
        <w:rPr>
          <w:rFonts w:ascii="Times New Roman"/>
          <w:b w:val="false"/>
          <w:i w:val="false"/>
          <w:color w:val="000000"/>
          <w:sz w:val="28"/>
        </w:rPr>
        <w:t>
</w:t>
      </w:r>
      <w:r>
        <w:rPr>
          <w:rFonts w:ascii="Times New Roman"/>
          <w:b w:val="false"/>
          <w:i w:val="false"/>
          <w:color w:val="000000"/>
          <w:sz w:val="28"/>
        </w:rPr>
        <w:t>
      14. Постановление акимата города Шахтинска от 15 апреля 2008 года N 5/36 "Об очередном призыве граждан на срочную воинскую службу в апреле-июне, в октябре-декабре 2008 года" (зарегистрировано в Реестре государственной регистрации нормативных правовых актов за N 8-8-53; опубликовано в газете "Шахтинский вестник" от 30 мая 2008 года N 21 (923)) признать утратившим силу.</w:t>
      </w:r>
      <w:r>
        <w:br/>
      </w:r>
      <w:r>
        <w:rPr>
          <w:rFonts w:ascii="Times New Roman"/>
          <w:b w:val="false"/>
          <w:i w:val="false"/>
          <w:color w:val="000000"/>
          <w:sz w:val="28"/>
        </w:rPr>
        <w:t>
</w:t>
      </w:r>
      <w:r>
        <w:rPr>
          <w:rFonts w:ascii="Times New Roman"/>
          <w:b w:val="false"/>
          <w:i w:val="false"/>
          <w:color w:val="000000"/>
          <w:sz w:val="28"/>
        </w:rPr>
        <w:t>
      15. Контроль за выполнением настоящего Постановления возложить на заместителя акима города Егишева Б.К.</w:t>
      </w:r>
      <w:r>
        <w:br/>
      </w:r>
      <w:r>
        <w:rPr>
          <w:rFonts w:ascii="Times New Roman"/>
          <w:b w:val="false"/>
          <w:i w:val="false"/>
          <w:color w:val="000000"/>
          <w:sz w:val="28"/>
        </w:rPr>
        <w:t>
</w:t>
      </w:r>
      <w:r>
        <w:rPr>
          <w:rFonts w:ascii="Times New Roman"/>
          <w:b w:val="false"/>
          <w:i w:val="false"/>
          <w:color w:val="000000"/>
          <w:sz w:val="28"/>
        </w:rPr>
        <w:t>
      16. Настоящее постановление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color w:val="000000"/>
          <w:sz w:val="28"/>
        </w:rPr>
        <w:t>      Аким города Шахтинска                      Е. Утешев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Ф.И.О.            Должность               Подпись, дата, печать</w:t>
      </w:r>
    </w:p>
    <w:p>
      <w:pPr>
        <w:spacing w:after="0"/>
        <w:ind w:left="0"/>
        <w:jc w:val="both"/>
      </w:pPr>
      <w:r>
        <w:rPr>
          <w:rFonts w:ascii="Times New Roman"/>
          <w:b w:val="false"/>
          <w:i/>
          <w:color w:val="000000"/>
          <w:sz w:val="28"/>
        </w:rPr>
        <w:t>      Садыков   Начальник</w:t>
      </w:r>
      <w:r>
        <w:br/>
      </w:r>
      <w:r>
        <w:rPr>
          <w:rFonts w:ascii="Times New Roman"/>
          <w:b w:val="false"/>
          <w:i w:val="false"/>
          <w:color w:val="000000"/>
          <w:sz w:val="28"/>
        </w:rPr>
        <w:t>
</w:t>
      </w:r>
      <w:r>
        <w:rPr>
          <w:rFonts w:ascii="Times New Roman"/>
          <w:b w:val="false"/>
          <w:i/>
          <w:color w:val="000000"/>
          <w:sz w:val="28"/>
        </w:rPr>
        <w:t>      Кенжебай  Государственного учреждения</w:t>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      Мафикович "Отдел по делам обороны</w:t>
      </w:r>
      <w:r>
        <w:rPr>
          <w:rFonts w:ascii="Times New Roman"/>
          <w:b w:val="false"/>
          <w:i w:val="false"/>
          <w:color w:val="000000"/>
          <w:sz w:val="28"/>
        </w:rPr>
        <w:t>            (подпись)</w:t>
      </w:r>
      <w:r>
        <w:br/>
      </w:r>
      <w:r>
        <w:rPr>
          <w:rFonts w:ascii="Times New Roman"/>
          <w:b w:val="false"/>
          <w:i w:val="false"/>
          <w:color w:val="000000"/>
          <w:sz w:val="28"/>
        </w:rPr>
        <w:t>
</w:t>
      </w:r>
      <w:r>
        <w:rPr>
          <w:rFonts w:ascii="Times New Roman"/>
          <w:b w:val="false"/>
          <w:i/>
          <w:color w:val="000000"/>
          <w:sz w:val="28"/>
        </w:rPr>
        <w:t>                города Шахтинск Карагандинской</w:t>
      </w:r>
      <w:r>
        <w:rPr>
          <w:rFonts w:ascii="Times New Roman"/>
          <w:b w:val="false"/>
          <w:i w:val="false"/>
          <w:color w:val="000000"/>
          <w:sz w:val="28"/>
        </w:rPr>
        <w:t>     23.04.2009 г.</w:t>
      </w:r>
      <w:r>
        <w:br/>
      </w:r>
      <w:r>
        <w:rPr>
          <w:rFonts w:ascii="Times New Roman"/>
          <w:b w:val="false"/>
          <w:i w:val="false"/>
          <w:color w:val="000000"/>
          <w:sz w:val="28"/>
        </w:rPr>
        <w:t>
</w:t>
      </w:r>
      <w:r>
        <w:rPr>
          <w:rFonts w:ascii="Times New Roman"/>
          <w:b w:val="false"/>
          <w:i/>
          <w:color w:val="000000"/>
          <w:sz w:val="28"/>
        </w:rPr>
        <w:t>                области"</w:t>
      </w:r>
    </w:p>
    <w:p>
      <w:pPr>
        <w:spacing w:after="0"/>
        <w:ind w:left="0"/>
        <w:jc w:val="both"/>
      </w:pPr>
      <w:r>
        <w:rPr>
          <w:rFonts w:ascii="Times New Roman"/>
          <w:b w:val="false"/>
          <w:i/>
          <w:color w:val="000000"/>
          <w:sz w:val="28"/>
        </w:rPr>
        <w:t>      Терликов  Начальник</w:t>
      </w:r>
      <w:r>
        <w:br/>
      </w:r>
      <w:r>
        <w:rPr>
          <w:rFonts w:ascii="Times New Roman"/>
          <w:b w:val="false"/>
          <w:i w:val="false"/>
          <w:color w:val="000000"/>
          <w:sz w:val="28"/>
        </w:rPr>
        <w:t>
</w:t>
      </w:r>
      <w:r>
        <w:rPr>
          <w:rFonts w:ascii="Times New Roman"/>
          <w:b w:val="false"/>
          <w:i/>
          <w:color w:val="000000"/>
          <w:sz w:val="28"/>
        </w:rPr>
        <w:t>      Манат     Государственного учреждения</w:t>
      </w:r>
      <w:r>
        <w:br/>
      </w:r>
      <w:r>
        <w:rPr>
          <w:rFonts w:ascii="Times New Roman"/>
          <w:b w:val="false"/>
          <w:i w:val="false"/>
          <w:color w:val="000000"/>
          <w:sz w:val="28"/>
        </w:rPr>
        <w:t>
</w:t>
      </w:r>
      <w:r>
        <w:rPr>
          <w:rFonts w:ascii="Times New Roman"/>
          <w:b w:val="false"/>
          <w:i/>
          <w:color w:val="000000"/>
          <w:sz w:val="28"/>
        </w:rPr>
        <w:t>      Газизович "Отдел внутренних дел города</w:t>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                Шахтинска Департамента</w:t>
      </w:r>
      <w:r>
        <w:rPr>
          <w:rFonts w:ascii="Times New Roman"/>
          <w:b w:val="false"/>
          <w:i w:val="false"/>
          <w:color w:val="000000"/>
          <w:sz w:val="28"/>
        </w:rPr>
        <w:t>             (подпись)</w:t>
      </w:r>
      <w:r>
        <w:br/>
      </w:r>
      <w:r>
        <w:rPr>
          <w:rFonts w:ascii="Times New Roman"/>
          <w:b w:val="false"/>
          <w:i w:val="false"/>
          <w:color w:val="000000"/>
          <w:sz w:val="28"/>
        </w:rPr>
        <w:t>
</w:t>
      </w:r>
      <w:r>
        <w:rPr>
          <w:rFonts w:ascii="Times New Roman"/>
          <w:b w:val="false"/>
          <w:i/>
          <w:color w:val="000000"/>
          <w:sz w:val="28"/>
        </w:rPr>
        <w:t>                внутренних дел</w:t>
      </w:r>
      <w:r>
        <w:rPr>
          <w:rFonts w:ascii="Times New Roman"/>
          <w:b w:val="false"/>
          <w:i w:val="false"/>
          <w:color w:val="000000"/>
          <w:sz w:val="28"/>
        </w:rPr>
        <w:t>                    23.04.2009 г.</w:t>
      </w:r>
      <w:r>
        <w:br/>
      </w:r>
      <w:r>
        <w:rPr>
          <w:rFonts w:ascii="Times New Roman"/>
          <w:b w:val="false"/>
          <w:i w:val="false"/>
          <w:color w:val="000000"/>
          <w:sz w:val="28"/>
        </w:rPr>
        <w:t>
</w:t>
      </w:r>
      <w:r>
        <w:rPr>
          <w:rFonts w:ascii="Times New Roman"/>
          <w:b w:val="false"/>
          <w:i/>
          <w:color w:val="000000"/>
          <w:sz w:val="28"/>
        </w:rPr>
        <w:t>                Карагандинской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